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F7B92" w:rsidRDefault="00BF7B92">
      <w:pPr>
        <w:framePr w:wrap="none" w:vAnchor="page" w:hAnchor="page" w:x="579" w:y="331"/>
        <w:rPr>
          <w:sz w:val="2"/>
          <w:szCs w:val="2"/>
        </w:rPr>
      </w:pPr>
    </w:p>
    <w:p w:rsidR="005D21B2" w:rsidRPr="00747E90" w:rsidRDefault="005D21B2" w:rsidP="005D21B2">
      <w:pPr>
        <w:widowControl/>
        <w:jc w:val="center"/>
        <w:rPr>
          <w:rFonts w:ascii="Times New Roman" w:eastAsia="Calibri" w:hAnsi="Times New Roman" w:cs="Times New Roman"/>
          <w:b/>
          <w:color w:val="auto"/>
          <w:sz w:val="28"/>
          <w:szCs w:val="28"/>
          <w:lang w:val="uk-UA" w:bidi="ar-SA"/>
        </w:rPr>
      </w:pPr>
    </w:p>
    <w:p w:rsidR="005D21B2" w:rsidRPr="00747E90" w:rsidRDefault="005D21B2" w:rsidP="005D21B2">
      <w:pPr>
        <w:widowControl/>
        <w:jc w:val="center"/>
        <w:rPr>
          <w:rFonts w:ascii="Times New Roman" w:eastAsia="Calibri" w:hAnsi="Times New Roman" w:cs="Times New Roman"/>
          <w:b/>
          <w:color w:val="auto"/>
          <w:sz w:val="28"/>
          <w:szCs w:val="28"/>
          <w:lang w:val="uk-UA" w:bidi="ar-SA"/>
        </w:rPr>
      </w:pPr>
    </w:p>
    <w:p w:rsidR="009C048F" w:rsidRPr="009C048F" w:rsidRDefault="009C048F" w:rsidP="009C048F">
      <w:pPr>
        <w:rPr>
          <w:rFonts w:ascii="Times New Roman" w:hAnsi="Times New Roman" w:cs="Times New Roman"/>
          <w:b/>
          <w:color w:val="auto"/>
          <w:sz w:val="28"/>
          <w:szCs w:val="28"/>
          <w:lang w:val="uk-UA"/>
        </w:rPr>
      </w:pPr>
      <w:r>
        <w:rPr>
          <w:sz w:val="28"/>
          <w:szCs w:val="28"/>
          <w:lang w:val="uk-UA"/>
        </w:rPr>
        <w:t xml:space="preserve">                                                                           </w:t>
      </w:r>
      <w:r w:rsidRPr="009C048F">
        <w:rPr>
          <w:rFonts w:ascii="Times New Roman" w:hAnsi="Times New Roman" w:cs="Times New Roman"/>
          <w:sz w:val="28"/>
          <w:szCs w:val="28"/>
          <w:lang w:val="uk-UA"/>
        </w:rPr>
        <w:t>ЗАТВЕРДЖУЮ</w:t>
      </w:r>
    </w:p>
    <w:p w:rsidR="009C048F" w:rsidRPr="009C048F" w:rsidRDefault="009C048F" w:rsidP="009C048F">
      <w:pPr>
        <w:rPr>
          <w:rFonts w:ascii="Times New Roman" w:hAnsi="Times New Roman" w:cs="Times New Roman"/>
          <w:sz w:val="28"/>
          <w:szCs w:val="28"/>
          <w:lang w:val="uk-UA"/>
        </w:rPr>
      </w:pPr>
      <w:r w:rsidRPr="009C048F">
        <w:rPr>
          <w:rFonts w:ascii="Times New Roman" w:hAnsi="Times New Roman" w:cs="Times New Roman"/>
          <w:sz w:val="28"/>
          <w:szCs w:val="28"/>
          <w:lang w:val="uk-UA"/>
        </w:rPr>
        <w:t xml:space="preserve">                                                                                Директор ліцею</w:t>
      </w:r>
    </w:p>
    <w:p w:rsidR="009C048F" w:rsidRPr="009C048F" w:rsidRDefault="009C048F" w:rsidP="009C048F">
      <w:pPr>
        <w:rPr>
          <w:rFonts w:ascii="Times New Roman" w:hAnsi="Times New Roman" w:cs="Times New Roman"/>
          <w:sz w:val="28"/>
          <w:szCs w:val="28"/>
          <w:lang w:val="uk-UA"/>
        </w:rPr>
      </w:pPr>
      <w:r w:rsidRPr="009C048F">
        <w:rPr>
          <w:rFonts w:ascii="Times New Roman" w:hAnsi="Times New Roman" w:cs="Times New Roman"/>
          <w:sz w:val="28"/>
          <w:szCs w:val="28"/>
          <w:lang w:val="uk-UA"/>
        </w:rPr>
        <w:t xml:space="preserve">                                                                                ______ Олена ГАВРИЛОВА </w:t>
      </w:r>
    </w:p>
    <w:p w:rsidR="009C048F" w:rsidRPr="009C048F" w:rsidRDefault="009C048F" w:rsidP="009C048F">
      <w:pPr>
        <w:rPr>
          <w:rFonts w:ascii="Times New Roman" w:hAnsi="Times New Roman" w:cs="Times New Roman"/>
          <w:sz w:val="28"/>
          <w:szCs w:val="28"/>
          <w:lang w:val="uk-UA"/>
        </w:rPr>
      </w:pPr>
      <w:r w:rsidRPr="009C048F">
        <w:rPr>
          <w:rFonts w:ascii="Times New Roman" w:hAnsi="Times New Roman" w:cs="Times New Roman"/>
          <w:sz w:val="28"/>
          <w:szCs w:val="28"/>
          <w:lang w:val="uk-UA"/>
        </w:rPr>
        <w:t xml:space="preserve">                                                                                «____»_________ 2022</w:t>
      </w:r>
    </w:p>
    <w:p w:rsidR="009C048F" w:rsidRDefault="009C048F" w:rsidP="009C048F">
      <w:pPr>
        <w:jc w:val="center"/>
        <w:rPr>
          <w:b/>
          <w:sz w:val="28"/>
          <w:szCs w:val="28"/>
          <w:lang w:val="uk-UA"/>
        </w:rPr>
      </w:pPr>
    </w:p>
    <w:p w:rsidR="009C048F" w:rsidRDefault="009C048F" w:rsidP="009C048F">
      <w:pPr>
        <w:jc w:val="center"/>
        <w:rPr>
          <w:b/>
          <w:sz w:val="28"/>
          <w:szCs w:val="28"/>
          <w:lang w:val="uk-UA"/>
        </w:rPr>
      </w:pPr>
    </w:p>
    <w:p w:rsidR="009C048F" w:rsidRDefault="009C048F" w:rsidP="009C048F">
      <w:pPr>
        <w:jc w:val="center"/>
        <w:rPr>
          <w:b/>
          <w:sz w:val="28"/>
          <w:szCs w:val="28"/>
          <w:lang w:val="uk-UA"/>
        </w:rPr>
      </w:pPr>
    </w:p>
    <w:p w:rsidR="009C048F" w:rsidRDefault="009C048F" w:rsidP="009C048F">
      <w:pPr>
        <w:jc w:val="center"/>
        <w:rPr>
          <w:b/>
          <w:sz w:val="28"/>
          <w:szCs w:val="28"/>
          <w:lang w:val="uk-UA"/>
        </w:rPr>
      </w:pPr>
    </w:p>
    <w:p w:rsidR="009C048F" w:rsidRDefault="009C048F" w:rsidP="009C048F">
      <w:pPr>
        <w:jc w:val="center"/>
        <w:rPr>
          <w:b/>
          <w:sz w:val="28"/>
          <w:szCs w:val="28"/>
          <w:lang w:val="uk-UA"/>
        </w:rPr>
      </w:pPr>
    </w:p>
    <w:p w:rsidR="009C048F" w:rsidRDefault="009C048F" w:rsidP="009C048F">
      <w:pPr>
        <w:jc w:val="center"/>
        <w:rPr>
          <w:b/>
          <w:sz w:val="28"/>
          <w:szCs w:val="28"/>
          <w:lang w:val="uk-UA"/>
        </w:rPr>
      </w:pPr>
    </w:p>
    <w:p w:rsidR="009C048F" w:rsidRDefault="009C048F" w:rsidP="009C048F">
      <w:pPr>
        <w:jc w:val="center"/>
        <w:rPr>
          <w:b/>
          <w:sz w:val="28"/>
          <w:szCs w:val="28"/>
          <w:lang w:val="uk-UA"/>
        </w:rPr>
      </w:pPr>
    </w:p>
    <w:p w:rsidR="009C048F" w:rsidRDefault="009C048F" w:rsidP="009C048F">
      <w:pPr>
        <w:jc w:val="center"/>
        <w:rPr>
          <w:b/>
          <w:sz w:val="28"/>
          <w:szCs w:val="28"/>
          <w:lang w:val="uk-UA"/>
        </w:rPr>
      </w:pPr>
    </w:p>
    <w:p w:rsidR="009C048F" w:rsidRPr="009C048F" w:rsidRDefault="009C048F" w:rsidP="009C048F">
      <w:pPr>
        <w:jc w:val="center"/>
        <w:rPr>
          <w:rFonts w:ascii="Times New Roman" w:hAnsi="Times New Roman" w:cs="Times New Roman"/>
          <w:b/>
          <w:sz w:val="28"/>
          <w:szCs w:val="28"/>
          <w:lang w:val="uk-UA"/>
        </w:rPr>
      </w:pPr>
      <w:r w:rsidRPr="009C048F">
        <w:rPr>
          <w:rFonts w:ascii="Times New Roman" w:hAnsi="Times New Roman" w:cs="Times New Roman"/>
          <w:b/>
          <w:sz w:val="28"/>
          <w:szCs w:val="28"/>
          <w:lang w:val="uk-UA"/>
        </w:rPr>
        <w:t>ОСВІТНЯ ПРОГРАМА</w:t>
      </w:r>
    </w:p>
    <w:p w:rsidR="009C048F" w:rsidRPr="009C048F" w:rsidRDefault="009C048F" w:rsidP="009C048F">
      <w:pPr>
        <w:jc w:val="center"/>
        <w:rPr>
          <w:rFonts w:ascii="Times New Roman" w:hAnsi="Times New Roman" w:cs="Times New Roman"/>
          <w:b/>
          <w:sz w:val="28"/>
          <w:szCs w:val="28"/>
          <w:lang w:val="uk-UA"/>
        </w:rPr>
      </w:pPr>
      <w:r>
        <w:rPr>
          <w:rFonts w:ascii="Times New Roman" w:hAnsi="Times New Roman" w:cs="Times New Roman"/>
          <w:b/>
          <w:sz w:val="28"/>
          <w:szCs w:val="28"/>
          <w:lang w:val="uk-UA"/>
        </w:rPr>
        <w:t>для 6-9</w:t>
      </w:r>
      <w:r w:rsidRPr="009C048F">
        <w:rPr>
          <w:rFonts w:ascii="Times New Roman" w:hAnsi="Times New Roman" w:cs="Times New Roman"/>
          <w:b/>
          <w:sz w:val="28"/>
          <w:szCs w:val="28"/>
          <w:lang w:val="uk-UA"/>
        </w:rPr>
        <w:t xml:space="preserve"> класів </w:t>
      </w:r>
    </w:p>
    <w:p w:rsidR="009C048F" w:rsidRPr="009C048F" w:rsidRDefault="009C048F" w:rsidP="009C048F">
      <w:pPr>
        <w:jc w:val="center"/>
        <w:rPr>
          <w:rFonts w:ascii="Times New Roman" w:hAnsi="Times New Roman" w:cs="Times New Roman"/>
          <w:b/>
          <w:sz w:val="28"/>
          <w:szCs w:val="28"/>
          <w:lang w:val="uk-UA"/>
        </w:rPr>
      </w:pPr>
      <w:r w:rsidRPr="009C048F">
        <w:rPr>
          <w:rFonts w:ascii="Times New Roman" w:hAnsi="Times New Roman" w:cs="Times New Roman"/>
          <w:b/>
          <w:sz w:val="28"/>
          <w:szCs w:val="28"/>
          <w:lang w:val="uk-UA"/>
        </w:rPr>
        <w:t xml:space="preserve">Комунального закладу </w:t>
      </w:r>
    </w:p>
    <w:p w:rsidR="009C048F" w:rsidRPr="009C048F" w:rsidRDefault="009C048F" w:rsidP="009C048F">
      <w:pPr>
        <w:jc w:val="center"/>
        <w:rPr>
          <w:rFonts w:ascii="Times New Roman" w:hAnsi="Times New Roman" w:cs="Times New Roman"/>
          <w:b/>
          <w:sz w:val="28"/>
          <w:szCs w:val="28"/>
          <w:lang w:val="uk-UA"/>
        </w:rPr>
      </w:pPr>
      <w:r w:rsidRPr="009C048F">
        <w:rPr>
          <w:rFonts w:ascii="Times New Roman" w:hAnsi="Times New Roman" w:cs="Times New Roman"/>
          <w:b/>
          <w:sz w:val="28"/>
          <w:szCs w:val="28"/>
          <w:lang w:val="uk-UA"/>
        </w:rPr>
        <w:t>«</w:t>
      </w:r>
      <w:proofErr w:type="spellStart"/>
      <w:r w:rsidRPr="009C048F">
        <w:rPr>
          <w:rFonts w:ascii="Times New Roman" w:hAnsi="Times New Roman" w:cs="Times New Roman"/>
          <w:b/>
          <w:sz w:val="28"/>
          <w:szCs w:val="28"/>
          <w:lang w:val="uk-UA"/>
        </w:rPr>
        <w:t>Наталинський</w:t>
      </w:r>
      <w:proofErr w:type="spellEnd"/>
      <w:r w:rsidRPr="009C048F">
        <w:rPr>
          <w:rFonts w:ascii="Times New Roman" w:hAnsi="Times New Roman" w:cs="Times New Roman"/>
          <w:b/>
          <w:sz w:val="28"/>
          <w:szCs w:val="28"/>
          <w:lang w:val="uk-UA"/>
        </w:rPr>
        <w:t xml:space="preserve"> ліцей </w:t>
      </w:r>
      <w:proofErr w:type="spellStart"/>
      <w:r w:rsidRPr="009C048F">
        <w:rPr>
          <w:rFonts w:ascii="Times New Roman" w:hAnsi="Times New Roman" w:cs="Times New Roman"/>
          <w:b/>
          <w:sz w:val="28"/>
          <w:szCs w:val="28"/>
          <w:lang w:val="uk-UA"/>
        </w:rPr>
        <w:t>Наталинської</w:t>
      </w:r>
      <w:proofErr w:type="spellEnd"/>
      <w:r w:rsidRPr="009C048F">
        <w:rPr>
          <w:rFonts w:ascii="Times New Roman" w:hAnsi="Times New Roman" w:cs="Times New Roman"/>
          <w:b/>
          <w:sz w:val="28"/>
          <w:szCs w:val="28"/>
          <w:lang w:val="uk-UA"/>
        </w:rPr>
        <w:t xml:space="preserve"> сільської ради </w:t>
      </w:r>
    </w:p>
    <w:p w:rsidR="009C048F" w:rsidRPr="009C048F" w:rsidRDefault="009C048F" w:rsidP="009C048F">
      <w:pPr>
        <w:jc w:val="center"/>
        <w:rPr>
          <w:rFonts w:ascii="Times New Roman" w:hAnsi="Times New Roman" w:cs="Times New Roman"/>
          <w:b/>
          <w:sz w:val="28"/>
          <w:szCs w:val="28"/>
          <w:lang w:val="uk-UA"/>
        </w:rPr>
      </w:pPr>
      <w:proofErr w:type="spellStart"/>
      <w:r w:rsidRPr="009C048F">
        <w:rPr>
          <w:rFonts w:ascii="Times New Roman" w:hAnsi="Times New Roman" w:cs="Times New Roman"/>
          <w:b/>
          <w:sz w:val="28"/>
          <w:szCs w:val="28"/>
          <w:lang w:val="uk-UA"/>
        </w:rPr>
        <w:t>Красноградського</w:t>
      </w:r>
      <w:proofErr w:type="spellEnd"/>
      <w:r w:rsidRPr="009C048F">
        <w:rPr>
          <w:rFonts w:ascii="Times New Roman" w:hAnsi="Times New Roman" w:cs="Times New Roman"/>
          <w:b/>
          <w:sz w:val="28"/>
          <w:szCs w:val="28"/>
          <w:lang w:val="uk-UA"/>
        </w:rPr>
        <w:t xml:space="preserve"> району Харківської області» </w:t>
      </w:r>
    </w:p>
    <w:p w:rsidR="009C048F" w:rsidRPr="009C048F" w:rsidRDefault="009C048F" w:rsidP="009C048F">
      <w:pPr>
        <w:jc w:val="center"/>
        <w:rPr>
          <w:rFonts w:ascii="Times New Roman" w:hAnsi="Times New Roman" w:cs="Times New Roman"/>
          <w:b/>
          <w:sz w:val="28"/>
          <w:szCs w:val="28"/>
          <w:lang w:val="uk-UA"/>
        </w:rPr>
      </w:pPr>
      <w:r w:rsidRPr="009C048F">
        <w:rPr>
          <w:rFonts w:ascii="Times New Roman" w:hAnsi="Times New Roman" w:cs="Times New Roman"/>
          <w:b/>
          <w:sz w:val="28"/>
          <w:szCs w:val="28"/>
          <w:lang w:val="uk-UA"/>
        </w:rPr>
        <w:t>на 2022/2023 навчальний рік</w:t>
      </w:r>
    </w:p>
    <w:p w:rsidR="009C048F" w:rsidRPr="009C048F" w:rsidRDefault="009C048F" w:rsidP="009C048F">
      <w:pPr>
        <w:rPr>
          <w:rFonts w:ascii="Times New Roman" w:hAnsi="Times New Roman" w:cs="Times New Roman"/>
          <w:b/>
          <w:sz w:val="28"/>
          <w:szCs w:val="28"/>
          <w:lang w:val="uk-UA"/>
        </w:rPr>
      </w:pPr>
    </w:p>
    <w:p w:rsidR="009C048F" w:rsidRDefault="009C048F" w:rsidP="009C048F">
      <w:pPr>
        <w:rPr>
          <w:sz w:val="28"/>
          <w:szCs w:val="28"/>
          <w:lang w:val="uk-UA"/>
        </w:rPr>
      </w:pPr>
    </w:p>
    <w:p w:rsidR="009C048F" w:rsidRDefault="009C048F" w:rsidP="009C048F">
      <w:pPr>
        <w:rPr>
          <w:sz w:val="28"/>
          <w:szCs w:val="28"/>
          <w:lang w:val="uk-UA"/>
        </w:rPr>
      </w:pPr>
    </w:p>
    <w:p w:rsidR="009C048F" w:rsidRDefault="009C048F" w:rsidP="009C048F">
      <w:pPr>
        <w:rPr>
          <w:sz w:val="28"/>
          <w:szCs w:val="28"/>
          <w:lang w:val="uk-UA"/>
        </w:rPr>
      </w:pPr>
    </w:p>
    <w:p w:rsidR="009C048F" w:rsidRDefault="009C048F" w:rsidP="009C048F">
      <w:pPr>
        <w:rPr>
          <w:sz w:val="28"/>
          <w:szCs w:val="28"/>
          <w:lang w:val="uk-UA"/>
        </w:rPr>
      </w:pPr>
    </w:p>
    <w:p w:rsidR="009C048F" w:rsidRDefault="009C048F" w:rsidP="009C048F">
      <w:pPr>
        <w:rPr>
          <w:sz w:val="28"/>
          <w:szCs w:val="28"/>
          <w:lang w:val="uk-UA"/>
        </w:rPr>
      </w:pPr>
    </w:p>
    <w:p w:rsidR="009C048F" w:rsidRDefault="009C048F" w:rsidP="009C048F">
      <w:pPr>
        <w:rPr>
          <w:sz w:val="28"/>
          <w:szCs w:val="28"/>
          <w:lang w:val="uk-UA"/>
        </w:rPr>
      </w:pPr>
    </w:p>
    <w:p w:rsidR="009C048F" w:rsidRDefault="009C048F" w:rsidP="009C048F">
      <w:pPr>
        <w:rPr>
          <w:sz w:val="28"/>
          <w:szCs w:val="28"/>
          <w:lang w:val="uk-UA"/>
        </w:rPr>
      </w:pPr>
    </w:p>
    <w:p w:rsidR="009C048F" w:rsidRDefault="009C048F" w:rsidP="009C048F">
      <w:pPr>
        <w:rPr>
          <w:sz w:val="28"/>
          <w:szCs w:val="28"/>
          <w:lang w:val="uk-UA"/>
        </w:rPr>
      </w:pPr>
    </w:p>
    <w:p w:rsidR="009C048F" w:rsidRPr="009C048F" w:rsidRDefault="009C048F" w:rsidP="009C048F">
      <w:pPr>
        <w:ind w:left="5529"/>
        <w:rPr>
          <w:rFonts w:ascii="Times New Roman" w:hAnsi="Times New Roman" w:cs="Times New Roman"/>
          <w:sz w:val="28"/>
          <w:szCs w:val="28"/>
          <w:lang w:val="uk-UA"/>
        </w:rPr>
      </w:pPr>
      <w:r w:rsidRPr="009C048F">
        <w:rPr>
          <w:rFonts w:ascii="Times New Roman" w:hAnsi="Times New Roman" w:cs="Times New Roman"/>
          <w:sz w:val="28"/>
          <w:szCs w:val="28"/>
          <w:lang w:val="uk-UA"/>
        </w:rPr>
        <w:t xml:space="preserve">Схвалено на засіданні </w:t>
      </w:r>
    </w:p>
    <w:p w:rsidR="009C048F" w:rsidRPr="009C048F" w:rsidRDefault="009C048F" w:rsidP="009C048F">
      <w:pPr>
        <w:ind w:left="5529"/>
        <w:rPr>
          <w:rFonts w:ascii="Times New Roman" w:hAnsi="Times New Roman" w:cs="Times New Roman"/>
          <w:sz w:val="28"/>
          <w:szCs w:val="28"/>
          <w:lang w:val="uk-UA"/>
        </w:rPr>
      </w:pPr>
      <w:r w:rsidRPr="009C048F">
        <w:rPr>
          <w:rFonts w:ascii="Times New Roman" w:hAnsi="Times New Roman" w:cs="Times New Roman"/>
          <w:sz w:val="28"/>
          <w:szCs w:val="28"/>
          <w:lang w:val="uk-UA"/>
        </w:rPr>
        <w:t xml:space="preserve">педагогічної ради                     </w:t>
      </w:r>
    </w:p>
    <w:p w:rsidR="009C048F" w:rsidRPr="009C048F" w:rsidRDefault="009C048F" w:rsidP="009C048F">
      <w:pPr>
        <w:ind w:left="5529"/>
        <w:rPr>
          <w:rFonts w:ascii="Times New Roman" w:hAnsi="Times New Roman" w:cs="Times New Roman"/>
          <w:sz w:val="28"/>
          <w:szCs w:val="28"/>
          <w:lang w:val="uk-UA"/>
        </w:rPr>
      </w:pPr>
      <w:r w:rsidRPr="009C048F">
        <w:rPr>
          <w:rFonts w:ascii="Times New Roman" w:hAnsi="Times New Roman" w:cs="Times New Roman"/>
          <w:sz w:val="28"/>
          <w:szCs w:val="28"/>
          <w:lang w:val="uk-UA"/>
        </w:rPr>
        <w:t>від 06.06.2022,</w:t>
      </w:r>
    </w:p>
    <w:p w:rsidR="009C048F" w:rsidRPr="009C048F" w:rsidRDefault="009C048F" w:rsidP="009C048F">
      <w:pPr>
        <w:ind w:left="5529"/>
        <w:rPr>
          <w:rFonts w:ascii="Times New Roman" w:hAnsi="Times New Roman" w:cs="Times New Roman"/>
          <w:sz w:val="28"/>
          <w:szCs w:val="28"/>
          <w:lang w:val="uk-UA"/>
        </w:rPr>
      </w:pPr>
      <w:r w:rsidRPr="009C048F">
        <w:rPr>
          <w:rFonts w:ascii="Times New Roman" w:hAnsi="Times New Roman" w:cs="Times New Roman"/>
          <w:sz w:val="28"/>
          <w:szCs w:val="28"/>
          <w:lang w:val="uk-UA"/>
        </w:rPr>
        <w:t>протокол №10</w:t>
      </w:r>
    </w:p>
    <w:p w:rsidR="009C048F" w:rsidRPr="009C048F" w:rsidRDefault="009C048F" w:rsidP="009C048F">
      <w:pPr>
        <w:ind w:left="5529"/>
        <w:rPr>
          <w:rFonts w:ascii="Times New Roman" w:hAnsi="Times New Roman" w:cs="Times New Roman"/>
          <w:sz w:val="28"/>
          <w:szCs w:val="28"/>
          <w:lang w:val="uk-UA"/>
        </w:rPr>
      </w:pPr>
      <w:r w:rsidRPr="009C048F">
        <w:rPr>
          <w:rFonts w:ascii="Times New Roman" w:hAnsi="Times New Roman" w:cs="Times New Roman"/>
          <w:sz w:val="28"/>
          <w:szCs w:val="28"/>
          <w:lang w:val="uk-UA"/>
        </w:rPr>
        <w:t>Голова педагогічної ради</w:t>
      </w:r>
    </w:p>
    <w:p w:rsidR="009C048F" w:rsidRDefault="009C048F" w:rsidP="009C048F">
      <w:pPr>
        <w:ind w:left="5529"/>
        <w:rPr>
          <w:sz w:val="28"/>
          <w:szCs w:val="28"/>
          <w:lang w:val="uk-UA"/>
        </w:rPr>
      </w:pPr>
      <w:r w:rsidRPr="009C048F">
        <w:rPr>
          <w:rFonts w:ascii="Times New Roman" w:hAnsi="Times New Roman" w:cs="Times New Roman"/>
          <w:sz w:val="28"/>
          <w:szCs w:val="28"/>
          <w:lang w:val="uk-UA"/>
        </w:rPr>
        <w:t>________ Олена ГАВРИЛОВА</w:t>
      </w:r>
    </w:p>
    <w:p w:rsidR="009C048F" w:rsidRDefault="009C048F">
      <w:pPr>
        <w:rPr>
          <w:sz w:val="28"/>
          <w:szCs w:val="28"/>
          <w:lang w:val="uk-UA"/>
        </w:rPr>
      </w:pPr>
      <w:r>
        <w:rPr>
          <w:sz w:val="28"/>
          <w:szCs w:val="28"/>
          <w:lang w:val="uk-UA"/>
        </w:rPr>
        <w:br w:type="page"/>
      </w:r>
    </w:p>
    <w:p w:rsidR="00523D1A" w:rsidRPr="009C048F" w:rsidRDefault="000B5E4D" w:rsidP="009C048F">
      <w:pPr>
        <w:widowControl/>
        <w:jc w:val="center"/>
        <w:rPr>
          <w:rFonts w:ascii="Times New Roman" w:eastAsia="Calibri" w:hAnsi="Times New Roman" w:cs="Times New Roman"/>
          <w:b/>
          <w:color w:val="auto"/>
          <w:sz w:val="28"/>
          <w:szCs w:val="28"/>
          <w:lang w:val="uk-UA" w:bidi="ar-SA"/>
        </w:rPr>
      </w:pPr>
      <w:r>
        <w:rPr>
          <w:rFonts w:ascii="Times New Roman" w:eastAsia="Calibri" w:hAnsi="Times New Roman" w:cs="Times New Roman"/>
          <w:b/>
          <w:bCs/>
          <w:color w:val="auto"/>
          <w:sz w:val="28"/>
          <w:szCs w:val="28"/>
          <w:lang w:val="uk-UA" w:bidi="ar-SA"/>
        </w:rPr>
        <w:lastRenderedPageBreak/>
        <w:t>О</w:t>
      </w:r>
      <w:r w:rsidR="00523D1A" w:rsidRPr="00523D1A">
        <w:rPr>
          <w:rFonts w:ascii="Times New Roman" w:eastAsia="Calibri" w:hAnsi="Times New Roman" w:cs="Times New Roman"/>
          <w:b/>
          <w:bCs/>
          <w:color w:val="auto"/>
          <w:sz w:val="28"/>
          <w:szCs w:val="28"/>
          <w:lang w:val="uk-UA" w:bidi="ar-SA"/>
        </w:rPr>
        <w:t>світня програма</w:t>
      </w:r>
    </w:p>
    <w:p w:rsidR="00D0267D" w:rsidRDefault="00D0267D" w:rsidP="009F36A9">
      <w:pPr>
        <w:widowControl/>
        <w:ind w:right="85"/>
        <w:jc w:val="center"/>
        <w:rPr>
          <w:rFonts w:ascii="Times New Roman" w:eastAsia="Calibri" w:hAnsi="Times New Roman" w:cs="Times New Roman"/>
          <w:b/>
          <w:bCs/>
          <w:color w:val="auto"/>
          <w:sz w:val="28"/>
          <w:szCs w:val="28"/>
          <w:lang w:val="uk-UA" w:bidi="ar-SA"/>
        </w:rPr>
      </w:pPr>
      <w:r>
        <w:rPr>
          <w:rFonts w:ascii="Times New Roman" w:eastAsia="Calibri" w:hAnsi="Times New Roman" w:cs="Times New Roman"/>
          <w:b/>
          <w:bCs/>
          <w:color w:val="auto"/>
          <w:sz w:val="28"/>
          <w:szCs w:val="28"/>
          <w:lang w:val="uk-UA" w:bidi="ar-SA"/>
        </w:rPr>
        <w:t xml:space="preserve">Комунального закладу </w:t>
      </w:r>
    </w:p>
    <w:p w:rsidR="00D0267D" w:rsidRDefault="00D0267D" w:rsidP="00D0267D">
      <w:pPr>
        <w:widowControl/>
        <w:ind w:right="85"/>
        <w:jc w:val="center"/>
        <w:rPr>
          <w:rFonts w:ascii="Times New Roman" w:eastAsia="Calibri" w:hAnsi="Times New Roman" w:cs="Times New Roman"/>
          <w:b/>
          <w:bCs/>
          <w:color w:val="auto"/>
          <w:sz w:val="28"/>
          <w:szCs w:val="28"/>
          <w:lang w:val="uk-UA" w:bidi="ar-SA"/>
        </w:rPr>
      </w:pPr>
      <w:r>
        <w:rPr>
          <w:rFonts w:ascii="Times New Roman" w:eastAsia="Calibri" w:hAnsi="Times New Roman" w:cs="Times New Roman"/>
          <w:b/>
          <w:bCs/>
          <w:color w:val="auto"/>
          <w:sz w:val="28"/>
          <w:szCs w:val="28"/>
          <w:lang w:val="uk-UA" w:bidi="ar-SA"/>
        </w:rPr>
        <w:t>«Наталинський</w:t>
      </w:r>
      <w:r w:rsidR="002709B2">
        <w:rPr>
          <w:rFonts w:ascii="Times New Roman" w:eastAsia="Calibri" w:hAnsi="Times New Roman" w:cs="Times New Roman"/>
          <w:b/>
          <w:bCs/>
          <w:color w:val="auto"/>
          <w:sz w:val="28"/>
          <w:szCs w:val="28"/>
          <w:lang w:val="uk-UA" w:bidi="ar-SA"/>
        </w:rPr>
        <w:t xml:space="preserve"> </w:t>
      </w:r>
      <w:r>
        <w:rPr>
          <w:rFonts w:ascii="Times New Roman" w:eastAsia="Calibri" w:hAnsi="Times New Roman" w:cs="Times New Roman"/>
          <w:b/>
          <w:bCs/>
          <w:color w:val="auto"/>
          <w:sz w:val="28"/>
          <w:szCs w:val="28"/>
          <w:lang w:val="uk-UA" w:bidi="ar-SA"/>
        </w:rPr>
        <w:t xml:space="preserve">ліцей </w:t>
      </w:r>
      <w:r w:rsidR="002709B2">
        <w:rPr>
          <w:rFonts w:ascii="Times New Roman" w:eastAsia="Calibri" w:hAnsi="Times New Roman" w:cs="Times New Roman"/>
          <w:b/>
          <w:bCs/>
          <w:color w:val="auto"/>
          <w:sz w:val="28"/>
          <w:szCs w:val="28"/>
          <w:lang w:val="uk-UA" w:bidi="ar-SA"/>
        </w:rPr>
        <w:t xml:space="preserve">Наталинської сільської ради </w:t>
      </w:r>
    </w:p>
    <w:p w:rsidR="00D0267D" w:rsidRDefault="002709B2" w:rsidP="00D0267D">
      <w:pPr>
        <w:widowControl/>
        <w:ind w:right="85"/>
        <w:jc w:val="center"/>
        <w:rPr>
          <w:rFonts w:ascii="Times New Roman" w:eastAsia="Calibri" w:hAnsi="Times New Roman" w:cs="Times New Roman"/>
          <w:b/>
          <w:bCs/>
          <w:color w:val="auto"/>
          <w:sz w:val="28"/>
          <w:szCs w:val="28"/>
          <w:lang w:val="uk-UA" w:bidi="ar-SA"/>
        </w:rPr>
      </w:pPr>
      <w:r>
        <w:rPr>
          <w:rFonts w:ascii="Times New Roman" w:eastAsia="Calibri" w:hAnsi="Times New Roman" w:cs="Times New Roman"/>
          <w:b/>
          <w:bCs/>
          <w:color w:val="auto"/>
          <w:sz w:val="28"/>
          <w:szCs w:val="28"/>
          <w:lang w:val="uk-UA" w:bidi="ar-SA"/>
        </w:rPr>
        <w:t>Красноградського району Харківської області</w:t>
      </w:r>
      <w:r w:rsidR="00D0267D">
        <w:rPr>
          <w:rFonts w:ascii="Times New Roman" w:eastAsia="Calibri" w:hAnsi="Times New Roman" w:cs="Times New Roman"/>
          <w:b/>
          <w:bCs/>
          <w:color w:val="auto"/>
          <w:sz w:val="28"/>
          <w:szCs w:val="28"/>
          <w:lang w:val="uk-UA" w:bidi="ar-SA"/>
        </w:rPr>
        <w:t>»</w:t>
      </w:r>
      <w:r w:rsidR="000B5E4D">
        <w:rPr>
          <w:rFonts w:ascii="Times New Roman" w:eastAsia="Calibri" w:hAnsi="Times New Roman" w:cs="Times New Roman"/>
          <w:b/>
          <w:bCs/>
          <w:color w:val="auto"/>
          <w:sz w:val="28"/>
          <w:szCs w:val="28"/>
          <w:lang w:val="uk-UA" w:bidi="ar-SA"/>
        </w:rPr>
        <w:t xml:space="preserve"> </w:t>
      </w:r>
    </w:p>
    <w:p w:rsidR="002709B2" w:rsidRPr="00523D1A" w:rsidRDefault="009C048F" w:rsidP="00D0267D">
      <w:pPr>
        <w:widowControl/>
        <w:ind w:right="85"/>
        <w:jc w:val="center"/>
        <w:rPr>
          <w:rFonts w:ascii="Times New Roman" w:eastAsia="Calibri" w:hAnsi="Times New Roman" w:cs="Times New Roman"/>
          <w:b/>
          <w:bCs/>
          <w:color w:val="auto"/>
          <w:sz w:val="28"/>
          <w:szCs w:val="28"/>
          <w:lang w:val="uk-UA" w:bidi="ar-SA"/>
        </w:rPr>
      </w:pPr>
      <w:r>
        <w:rPr>
          <w:rFonts w:ascii="Times New Roman" w:eastAsia="Calibri" w:hAnsi="Times New Roman" w:cs="Times New Roman"/>
          <w:b/>
          <w:bCs/>
          <w:color w:val="auto"/>
          <w:sz w:val="28"/>
          <w:szCs w:val="28"/>
          <w:lang w:val="uk-UA" w:bidi="ar-SA"/>
        </w:rPr>
        <w:t>для 6</w:t>
      </w:r>
      <w:r w:rsidR="002709B2">
        <w:rPr>
          <w:rFonts w:ascii="Times New Roman" w:eastAsia="Calibri" w:hAnsi="Times New Roman" w:cs="Times New Roman"/>
          <w:b/>
          <w:bCs/>
          <w:color w:val="auto"/>
          <w:sz w:val="28"/>
          <w:szCs w:val="28"/>
          <w:lang w:val="uk-UA" w:bidi="ar-SA"/>
        </w:rPr>
        <w:t>-9 класів</w:t>
      </w:r>
    </w:p>
    <w:p w:rsidR="00523D1A" w:rsidRPr="00523D1A" w:rsidRDefault="00523D1A" w:rsidP="00523D1A">
      <w:pPr>
        <w:widowControl/>
        <w:ind w:right="85"/>
        <w:jc w:val="center"/>
        <w:rPr>
          <w:rFonts w:ascii="Times New Roman" w:eastAsia="Calibri" w:hAnsi="Times New Roman" w:cs="Times New Roman"/>
          <w:b/>
          <w:bCs/>
          <w:color w:val="auto"/>
          <w:sz w:val="28"/>
          <w:szCs w:val="28"/>
          <w:lang w:val="uk-UA" w:bidi="ar-SA"/>
        </w:rPr>
      </w:pPr>
    </w:p>
    <w:p w:rsidR="00523D1A" w:rsidRPr="00D0267D" w:rsidRDefault="002709B2" w:rsidP="002709B2">
      <w:pPr>
        <w:widowControl/>
        <w:ind w:right="85"/>
        <w:jc w:val="center"/>
        <w:rPr>
          <w:rFonts w:ascii="Times New Roman" w:eastAsia="Calibri" w:hAnsi="Times New Roman" w:cs="Times New Roman"/>
          <w:b/>
          <w:bCs/>
          <w:color w:val="auto"/>
          <w:sz w:val="28"/>
          <w:szCs w:val="28"/>
          <w:lang w:val="uk-UA" w:bidi="ar-SA"/>
        </w:rPr>
      </w:pPr>
      <w:r w:rsidRPr="00D0267D">
        <w:rPr>
          <w:rFonts w:ascii="Times New Roman" w:eastAsia="Calibri" w:hAnsi="Times New Roman" w:cs="Times New Roman"/>
          <w:b/>
          <w:bCs/>
          <w:color w:val="auto"/>
          <w:sz w:val="28"/>
          <w:szCs w:val="28"/>
          <w:lang w:val="uk-UA" w:bidi="ar-SA"/>
        </w:rPr>
        <w:t>Загальні</w:t>
      </w:r>
      <w:r w:rsidR="000B5E4D" w:rsidRPr="00D0267D">
        <w:rPr>
          <w:rFonts w:ascii="Times New Roman" w:eastAsia="Calibri" w:hAnsi="Times New Roman" w:cs="Times New Roman"/>
          <w:b/>
          <w:bCs/>
          <w:color w:val="auto"/>
          <w:sz w:val="28"/>
          <w:szCs w:val="28"/>
          <w:lang w:val="uk-UA" w:bidi="ar-SA"/>
        </w:rPr>
        <w:t xml:space="preserve"> положення  освітньої програми </w:t>
      </w:r>
      <w:r w:rsidRPr="00D0267D">
        <w:rPr>
          <w:rFonts w:ascii="Times New Roman" w:eastAsia="Calibri" w:hAnsi="Times New Roman" w:cs="Times New Roman"/>
          <w:b/>
          <w:bCs/>
          <w:color w:val="auto"/>
          <w:sz w:val="28"/>
          <w:szCs w:val="28"/>
          <w:lang w:val="uk-UA" w:bidi="ar-SA"/>
        </w:rPr>
        <w:t>школи ІІ ступеня</w:t>
      </w:r>
    </w:p>
    <w:p w:rsidR="002709B2" w:rsidRPr="00D0267D" w:rsidRDefault="002709B2" w:rsidP="002709B2">
      <w:pPr>
        <w:widowControl/>
        <w:ind w:right="85"/>
        <w:jc w:val="center"/>
        <w:rPr>
          <w:rFonts w:ascii="Times New Roman" w:eastAsia="Calibri" w:hAnsi="Times New Roman" w:cs="Times New Roman"/>
          <w:b/>
          <w:color w:val="auto"/>
          <w:sz w:val="28"/>
          <w:szCs w:val="28"/>
          <w:lang w:val="uk-UA" w:bidi="ar-SA"/>
        </w:rPr>
      </w:pPr>
    </w:p>
    <w:p w:rsidR="002709B2" w:rsidRDefault="002709B2" w:rsidP="005D1C0A">
      <w:pPr>
        <w:widowControl/>
        <w:ind w:firstLine="709"/>
        <w:jc w:val="both"/>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Освітня програма закладу розроблена відповідно до Типової освітньої програми</w:t>
      </w:r>
      <w:r w:rsidR="00523D1A" w:rsidRPr="00523D1A">
        <w:rPr>
          <w:rFonts w:ascii="Times New Roman" w:eastAsia="Calibri" w:hAnsi="Times New Roman" w:cs="Times New Roman"/>
          <w:color w:val="auto"/>
          <w:sz w:val="28"/>
          <w:szCs w:val="28"/>
          <w:lang w:val="uk-UA" w:bidi="ar-SA"/>
        </w:rPr>
        <w:t xml:space="preserve"> закладів загальної середньої освіти ІІ ступеня (базова середня освіта)</w:t>
      </w:r>
      <w:r>
        <w:rPr>
          <w:rFonts w:ascii="Times New Roman" w:eastAsia="Calibri" w:hAnsi="Times New Roman" w:cs="Times New Roman"/>
          <w:color w:val="auto"/>
          <w:sz w:val="28"/>
          <w:szCs w:val="28"/>
          <w:lang w:val="uk-UA" w:bidi="ar-SA"/>
        </w:rPr>
        <w:t>, затвердженої</w:t>
      </w:r>
      <w:r w:rsidR="00523D1A" w:rsidRPr="00523D1A">
        <w:rPr>
          <w:rFonts w:ascii="Times New Roman" w:eastAsia="Calibri" w:hAnsi="Times New Roman" w:cs="Times New Roman"/>
          <w:color w:val="auto"/>
          <w:sz w:val="28"/>
          <w:szCs w:val="28"/>
          <w:lang w:val="uk-UA" w:bidi="ar-SA"/>
        </w:rPr>
        <w:t xml:space="preserve"> </w:t>
      </w:r>
      <w:r w:rsidRPr="00523D1A">
        <w:rPr>
          <w:rFonts w:ascii="Times New Roman" w:eastAsia="Calibri" w:hAnsi="Times New Roman" w:cs="Times New Roman"/>
          <w:color w:val="auto"/>
          <w:sz w:val="28"/>
          <w:szCs w:val="28"/>
          <w:lang w:val="uk-UA" w:bidi="ar-SA"/>
        </w:rPr>
        <w:t>наказом Міністерства освіти і науки України від 20.04.2018 № 405</w:t>
      </w:r>
      <w:r>
        <w:rPr>
          <w:rFonts w:ascii="Times New Roman" w:eastAsia="Calibri" w:hAnsi="Times New Roman" w:cs="Times New Roman"/>
          <w:color w:val="auto"/>
          <w:sz w:val="28"/>
          <w:szCs w:val="28"/>
          <w:lang w:val="uk-UA" w:bidi="ar-SA"/>
        </w:rPr>
        <w:t xml:space="preserve">, </w:t>
      </w:r>
      <w:r w:rsidR="00523D1A" w:rsidRPr="00523D1A">
        <w:rPr>
          <w:rFonts w:ascii="Times New Roman" w:eastAsia="Calibri" w:hAnsi="Times New Roman" w:cs="Times New Roman"/>
          <w:color w:val="auto"/>
          <w:sz w:val="28"/>
          <w:szCs w:val="28"/>
          <w:lang w:val="uk-UA" w:bidi="ar-SA"/>
        </w:rPr>
        <w:t>на виконання Закону України «Про освіту» та постанови Кабінету Міністрів України від 23 листопада 2011 року № 1392 «Про затвердження Державного стандарту базової та повн</w:t>
      </w:r>
      <w:r>
        <w:rPr>
          <w:rFonts w:ascii="Times New Roman" w:eastAsia="Calibri" w:hAnsi="Times New Roman" w:cs="Times New Roman"/>
          <w:color w:val="auto"/>
          <w:sz w:val="28"/>
          <w:szCs w:val="28"/>
          <w:lang w:val="uk-UA" w:bidi="ar-SA"/>
        </w:rPr>
        <w:t>ої загальної середньої освіти».</w:t>
      </w:r>
    </w:p>
    <w:p w:rsidR="00523D1A" w:rsidRPr="00523D1A" w:rsidRDefault="002709B2" w:rsidP="005D1C0A">
      <w:pPr>
        <w:widowControl/>
        <w:ind w:firstLine="709"/>
        <w:jc w:val="both"/>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О</w:t>
      </w:r>
      <w:r w:rsidR="00523D1A" w:rsidRPr="00523D1A">
        <w:rPr>
          <w:rFonts w:ascii="Times New Roman" w:eastAsia="Calibri" w:hAnsi="Times New Roman" w:cs="Times New Roman"/>
          <w:color w:val="auto"/>
          <w:sz w:val="28"/>
          <w:szCs w:val="28"/>
          <w:lang w:val="uk-UA" w:bidi="ar-SA"/>
        </w:rPr>
        <w:t>світня програма базової середньої освіти окреслює рекомендовані підходи до плануван</w:t>
      </w:r>
      <w:r>
        <w:rPr>
          <w:rFonts w:ascii="Times New Roman" w:eastAsia="Calibri" w:hAnsi="Times New Roman" w:cs="Times New Roman"/>
          <w:color w:val="auto"/>
          <w:sz w:val="28"/>
          <w:szCs w:val="28"/>
          <w:lang w:val="uk-UA" w:bidi="ar-SA"/>
        </w:rPr>
        <w:t xml:space="preserve">ня й організації закладом </w:t>
      </w:r>
      <w:r w:rsidR="00523D1A" w:rsidRPr="00523D1A">
        <w:rPr>
          <w:rFonts w:ascii="Times New Roman" w:eastAsia="Calibri" w:hAnsi="Times New Roman" w:cs="Times New Roman"/>
          <w:color w:val="auto"/>
          <w:sz w:val="28"/>
          <w:szCs w:val="28"/>
          <w:lang w:val="uk-UA" w:bidi="ar-SA"/>
        </w:rPr>
        <w:t xml:space="preserve"> єдиного комплексу освітніх компонентів для досягнення учнями обов’язкових результатів навчання, визначених Державним стандартом базової та по</w:t>
      </w:r>
      <w:r>
        <w:rPr>
          <w:rFonts w:ascii="Times New Roman" w:eastAsia="Calibri" w:hAnsi="Times New Roman" w:cs="Times New Roman"/>
          <w:color w:val="auto"/>
          <w:sz w:val="28"/>
          <w:szCs w:val="28"/>
          <w:lang w:val="uk-UA" w:bidi="ar-SA"/>
        </w:rPr>
        <w:t>вної загальної середньої освіти.</w:t>
      </w:r>
    </w:p>
    <w:p w:rsidR="00523D1A" w:rsidRPr="00523D1A" w:rsidRDefault="00301DD1" w:rsidP="00523D1A">
      <w:pPr>
        <w:widowControl/>
        <w:ind w:firstLine="709"/>
        <w:jc w:val="both"/>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О</w:t>
      </w:r>
      <w:r w:rsidR="00523D1A" w:rsidRPr="00523D1A">
        <w:rPr>
          <w:rFonts w:ascii="Times New Roman" w:eastAsia="Calibri" w:hAnsi="Times New Roman" w:cs="Times New Roman"/>
          <w:color w:val="auto"/>
          <w:sz w:val="28"/>
          <w:szCs w:val="28"/>
          <w:lang w:val="uk-UA" w:bidi="ar-SA"/>
        </w:rPr>
        <w:t xml:space="preserve">світня програма визначає: </w:t>
      </w:r>
    </w:p>
    <w:p w:rsidR="00523D1A" w:rsidRPr="00523D1A" w:rsidRDefault="00523D1A" w:rsidP="00523D1A">
      <w:pPr>
        <w:widowControl/>
        <w:tabs>
          <w:tab w:val="left" w:pos="993"/>
        </w:tabs>
        <w:ind w:firstLine="709"/>
        <w:contextualSpacing/>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загальний обсяг навчального навантаження, орієнтовну тривалість і можливі взаємозв’язки окремих предметів, факультативів, курсів за вибором тощо, зокрема їх інтеграції, а також логічної послідовності їх вивчення які натепер подані в рамках навчальних планів (таблиці 1-17);</w:t>
      </w:r>
    </w:p>
    <w:p w:rsidR="00523D1A" w:rsidRPr="00523D1A" w:rsidRDefault="00523D1A" w:rsidP="00523D1A">
      <w:pPr>
        <w:widowControl/>
        <w:tabs>
          <w:tab w:val="left" w:pos="993"/>
        </w:tabs>
        <w:ind w:firstLine="709"/>
        <w:contextualSpacing/>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очікувані результати навчання учнів подані в рамках навчальних програм, перелік яких наведено в таблиці 18; пропонований зміст навчальних програм, які мають гриф «Затверджено Міністерством освіти і науки України» і розміщені на офіційному веб-сайті МОН); </w:t>
      </w:r>
    </w:p>
    <w:p w:rsidR="00523D1A" w:rsidRPr="00523D1A" w:rsidRDefault="00523D1A" w:rsidP="00523D1A">
      <w:pPr>
        <w:widowControl/>
        <w:tabs>
          <w:tab w:val="left" w:pos="993"/>
        </w:tabs>
        <w:ind w:firstLine="709"/>
        <w:contextualSpacing/>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рекомендовані форми організації освітнього процесу та інструменти системи внутрішнього забезпечення якості освіти;</w:t>
      </w:r>
    </w:p>
    <w:p w:rsidR="00301DD1" w:rsidRPr="00523D1A" w:rsidRDefault="00523D1A" w:rsidP="000B5E4D">
      <w:pPr>
        <w:widowControl/>
        <w:tabs>
          <w:tab w:val="left" w:pos="993"/>
        </w:tabs>
        <w:ind w:firstLine="709"/>
        <w:contextualSpacing/>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вимоги до осіб, які можуть розпочати навчання за цією Типовою освітньою програмою. </w:t>
      </w:r>
    </w:p>
    <w:p w:rsidR="00301DD1" w:rsidRDefault="00523D1A" w:rsidP="00301DD1">
      <w:pPr>
        <w:widowControl/>
        <w:ind w:firstLine="709"/>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i/>
          <w:color w:val="auto"/>
          <w:sz w:val="28"/>
          <w:szCs w:val="28"/>
          <w:lang w:val="uk-UA" w:bidi="ar-SA"/>
        </w:rPr>
        <w:t>Загальний обсяг навчального навантаження та орієнтовна тривалість і можливі взаємозв’язки освітніх галузей, предметів, дисциплін</w:t>
      </w:r>
      <w:r w:rsidRPr="00523D1A">
        <w:rPr>
          <w:rFonts w:ascii="Times New Roman" w:eastAsia="Calibri" w:hAnsi="Times New Roman" w:cs="Times New Roman"/>
          <w:color w:val="auto"/>
          <w:sz w:val="28"/>
          <w:szCs w:val="28"/>
          <w:lang w:val="uk-UA" w:bidi="ar-SA"/>
        </w:rPr>
        <w:t>.</w:t>
      </w:r>
    </w:p>
    <w:p w:rsidR="00523D1A" w:rsidRPr="00523D1A" w:rsidRDefault="00523D1A" w:rsidP="00523D1A">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 Загальний обсяг навчального навантаження для учнів 5-9-х класів закладів загальної середньої освіти складає 5845 годин/навчальний рік: для 5-х класів – 1050 годин/навчальний рік, для 6-х класів – 1155 годин/навчальний рік, для 7-х класів – 1172,5 годин/навчальний рік, для 8-х класів – 12</w:t>
      </w:r>
      <w:r w:rsidR="00301DD1">
        <w:rPr>
          <w:rFonts w:ascii="Times New Roman" w:eastAsia="Calibri" w:hAnsi="Times New Roman" w:cs="Times New Roman"/>
          <w:color w:val="auto"/>
          <w:sz w:val="28"/>
          <w:szCs w:val="28"/>
          <w:lang w:val="uk-UA" w:bidi="ar-SA"/>
        </w:rPr>
        <w:t xml:space="preserve">07,5 годин/навчальний рік, для </w:t>
      </w:r>
      <w:r w:rsidRPr="00523D1A">
        <w:rPr>
          <w:rFonts w:ascii="Times New Roman" w:eastAsia="Calibri" w:hAnsi="Times New Roman" w:cs="Times New Roman"/>
          <w:color w:val="auto"/>
          <w:sz w:val="28"/>
          <w:szCs w:val="28"/>
          <w:lang w:val="uk-UA" w:bidi="ar-SA"/>
        </w:rPr>
        <w:t xml:space="preserve">9-х класів – 1260 годин/навчальний рік. Детальний розподіл навчального навантаження на тиждень </w:t>
      </w:r>
      <w:r w:rsidRPr="00523D1A">
        <w:rPr>
          <w:rFonts w:ascii="Times New Roman" w:eastAsia="Calibri" w:hAnsi="Times New Roman" w:cs="Times New Roman"/>
          <w:sz w:val="28"/>
          <w:szCs w:val="28"/>
          <w:lang w:val="uk-UA" w:bidi="ar-SA"/>
        </w:rPr>
        <w:t xml:space="preserve">окреслено у </w:t>
      </w:r>
      <w:r w:rsidR="00301DD1">
        <w:rPr>
          <w:rFonts w:ascii="Times New Roman" w:eastAsia="Calibri" w:hAnsi="Times New Roman" w:cs="Times New Roman"/>
          <w:sz w:val="28"/>
          <w:szCs w:val="28"/>
          <w:lang w:val="uk-UA" w:bidi="ar-SA"/>
        </w:rPr>
        <w:t xml:space="preserve">робочому </w:t>
      </w:r>
      <w:r w:rsidR="00301DD1">
        <w:rPr>
          <w:rFonts w:ascii="Times New Roman" w:eastAsia="Calibri" w:hAnsi="Times New Roman" w:cs="Times New Roman"/>
          <w:color w:val="auto"/>
          <w:sz w:val="28"/>
          <w:szCs w:val="28"/>
          <w:lang w:val="uk-UA" w:bidi="ar-SA"/>
        </w:rPr>
        <w:t>навчальному плані</w:t>
      </w:r>
      <w:r w:rsidRPr="00523D1A">
        <w:rPr>
          <w:rFonts w:ascii="Times New Roman" w:eastAsia="Calibri" w:hAnsi="Times New Roman" w:cs="Times New Roman"/>
          <w:color w:val="auto"/>
          <w:sz w:val="28"/>
          <w:szCs w:val="28"/>
          <w:lang w:val="uk-UA" w:bidi="ar-SA"/>
        </w:rPr>
        <w:t xml:space="preserve"> заклад</w:t>
      </w:r>
      <w:r w:rsidR="00301DD1">
        <w:rPr>
          <w:rFonts w:ascii="Times New Roman" w:eastAsia="Calibri" w:hAnsi="Times New Roman" w:cs="Times New Roman"/>
          <w:color w:val="auto"/>
          <w:sz w:val="28"/>
          <w:szCs w:val="28"/>
          <w:lang w:val="uk-UA" w:bidi="ar-SA"/>
        </w:rPr>
        <w:t>у.</w:t>
      </w:r>
      <w:r w:rsidRPr="00523D1A">
        <w:rPr>
          <w:rFonts w:ascii="Times New Roman" w:eastAsia="Calibri" w:hAnsi="Times New Roman" w:cs="Times New Roman"/>
          <w:color w:val="auto"/>
          <w:sz w:val="28"/>
          <w:szCs w:val="28"/>
          <w:lang w:val="uk-UA" w:bidi="ar-SA"/>
        </w:rPr>
        <w:t xml:space="preserve"> </w:t>
      </w:r>
    </w:p>
    <w:p w:rsidR="00523D1A" w:rsidRPr="00523D1A" w:rsidRDefault="00523D1A" w:rsidP="00523D1A">
      <w:pPr>
        <w:widowControl/>
        <w:ind w:firstLine="709"/>
        <w:jc w:val="both"/>
        <w:rPr>
          <w:rFonts w:ascii="Calibri" w:eastAsia="Calibri" w:hAnsi="Calibri" w:cs="Times New Roman"/>
          <w:color w:val="auto"/>
          <w:sz w:val="22"/>
          <w:szCs w:val="22"/>
          <w:lang w:val="uk-UA" w:bidi="ar-SA"/>
        </w:rPr>
      </w:pPr>
      <w:r w:rsidRPr="00523D1A">
        <w:rPr>
          <w:rFonts w:ascii="Times New Roman" w:eastAsia="Calibri" w:hAnsi="Times New Roman" w:cs="Times New Roman"/>
          <w:color w:val="auto"/>
          <w:sz w:val="28"/>
          <w:szCs w:val="28"/>
          <w:lang w:val="uk-UA" w:bidi="ar-SA"/>
        </w:rPr>
        <w:t xml:space="preserve">Навчальний план дає цілісне уявлення про зміст і структуру другого рівня освіти, встановлює погодинне співвідношення між окремими предметами за роками навчання, визначає гранично допустиме тижневе навантаження учнів. Навчальні плани основної школи передбачають реалізацію освітніх галузей Базового навчального плану Державного стандарту через окремі предмети. Вони </w:t>
      </w:r>
      <w:r w:rsidRPr="00523D1A">
        <w:rPr>
          <w:rFonts w:ascii="Times New Roman" w:eastAsia="Calibri" w:hAnsi="Times New Roman" w:cs="Times New Roman"/>
          <w:color w:val="auto"/>
          <w:sz w:val="28"/>
          <w:szCs w:val="28"/>
          <w:lang w:val="uk-UA" w:bidi="ar-SA"/>
        </w:rPr>
        <w:lastRenderedPageBreak/>
        <w:t xml:space="preserve">охоплюють інваріантну складову, сформовану на державному рівні, та варіативну складову. </w:t>
      </w:r>
    </w:p>
    <w:p w:rsidR="00523D1A" w:rsidRPr="00523D1A" w:rsidRDefault="00523D1A" w:rsidP="00523D1A">
      <w:pPr>
        <w:widowControl/>
        <w:shd w:val="clear" w:color="auto" w:fill="FFFFFF"/>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Документ містить варіанти навчального плану для закладів загальної середньої освіти з українською мовою навчання </w:t>
      </w:r>
      <w:r w:rsidR="00301DD1">
        <w:rPr>
          <w:rFonts w:ascii="Times New Roman" w:eastAsia="Calibri" w:hAnsi="Times New Roman" w:cs="Times New Roman"/>
          <w:color w:val="auto"/>
          <w:sz w:val="28"/>
          <w:szCs w:val="28"/>
          <w:lang w:val="uk-UA" w:bidi="ar-SA"/>
        </w:rPr>
        <w:t xml:space="preserve">з вивченням мови </w:t>
      </w:r>
      <w:r w:rsidRPr="00523D1A">
        <w:rPr>
          <w:rFonts w:ascii="Times New Roman" w:eastAsia="Calibri" w:hAnsi="Times New Roman" w:cs="Times New Roman"/>
          <w:color w:val="auto"/>
          <w:sz w:val="28"/>
          <w:szCs w:val="28"/>
          <w:lang w:val="uk-UA" w:bidi="ar-SA"/>
        </w:rPr>
        <w:t>національної меншини.</w:t>
      </w:r>
    </w:p>
    <w:p w:rsidR="00523D1A" w:rsidRPr="00523D1A" w:rsidRDefault="00523D1A" w:rsidP="00523D1A">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Варіативна складова </w:t>
      </w:r>
      <w:r w:rsidR="0055159E">
        <w:rPr>
          <w:rFonts w:ascii="Times New Roman" w:eastAsia="Calibri" w:hAnsi="Times New Roman" w:cs="Times New Roman"/>
          <w:color w:val="auto"/>
          <w:sz w:val="28"/>
          <w:szCs w:val="28"/>
          <w:lang w:val="uk-UA" w:bidi="ar-SA"/>
        </w:rPr>
        <w:t>навчального плану закладу</w:t>
      </w:r>
      <w:r w:rsidRPr="00523D1A">
        <w:rPr>
          <w:rFonts w:ascii="Times New Roman" w:eastAsia="Calibri" w:hAnsi="Times New Roman" w:cs="Times New Roman"/>
          <w:color w:val="auto"/>
          <w:sz w:val="28"/>
          <w:szCs w:val="28"/>
          <w:lang w:val="uk-UA" w:bidi="ar-SA"/>
        </w:rPr>
        <w:t xml:space="preserve"> визначається </w:t>
      </w:r>
      <w:r w:rsidR="00301DD1">
        <w:rPr>
          <w:rFonts w:ascii="Times New Roman" w:eastAsia="Calibri" w:hAnsi="Times New Roman" w:cs="Times New Roman"/>
          <w:color w:val="auto"/>
          <w:sz w:val="28"/>
          <w:szCs w:val="28"/>
          <w:lang w:val="uk-UA" w:bidi="ar-SA"/>
        </w:rPr>
        <w:t xml:space="preserve">з урахуванням </w:t>
      </w:r>
      <w:r w:rsidR="0055159E">
        <w:rPr>
          <w:rFonts w:ascii="Times New Roman" w:eastAsia="Calibri" w:hAnsi="Times New Roman" w:cs="Times New Roman"/>
          <w:color w:val="auto"/>
          <w:sz w:val="28"/>
          <w:szCs w:val="28"/>
          <w:lang w:val="uk-UA" w:bidi="ar-SA"/>
        </w:rPr>
        <w:t>особливостей</w:t>
      </w:r>
      <w:r w:rsidRPr="00523D1A">
        <w:rPr>
          <w:rFonts w:ascii="Times New Roman" w:eastAsia="Calibri" w:hAnsi="Times New Roman" w:cs="Times New Roman"/>
          <w:color w:val="auto"/>
          <w:sz w:val="28"/>
          <w:szCs w:val="28"/>
          <w:lang w:val="uk-UA" w:bidi="ar-SA"/>
        </w:rPr>
        <w:t xml:space="preserve"> організації освітнього процесу та індивідуальних освітніх потреб учнів, </w:t>
      </w:r>
      <w:r w:rsidR="0055159E">
        <w:rPr>
          <w:rFonts w:ascii="Times New Roman" w:eastAsia="Calibri" w:hAnsi="Times New Roman" w:cs="Times New Roman"/>
          <w:color w:val="auto"/>
          <w:sz w:val="28"/>
          <w:szCs w:val="28"/>
          <w:lang w:val="uk-UA" w:bidi="ar-SA"/>
        </w:rPr>
        <w:t>особливостей регіону, рівня</w:t>
      </w:r>
      <w:r w:rsidRPr="00523D1A">
        <w:rPr>
          <w:rFonts w:ascii="Times New Roman" w:eastAsia="Calibri" w:hAnsi="Times New Roman" w:cs="Times New Roman"/>
          <w:color w:val="auto"/>
          <w:sz w:val="28"/>
          <w:szCs w:val="28"/>
          <w:lang w:val="uk-UA" w:bidi="ar-SA"/>
        </w:rPr>
        <w:t xml:space="preserve"> навчально-методичного та кадрового забезпечення закладу і відображається в </w:t>
      </w:r>
      <w:r w:rsidR="0055159E">
        <w:rPr>
          <w:rFonts w:ascii="Times New Roman" w:eastAsia="Calibri" w:hAnsi="Times New Roman" w:cs="Times New Roman"/>
          <w:color w:val="auto"/>
          <w:sz w:val="28"/>
          <w:szCs w:val="28"/>
          <w:lang w:val="uk-UA" w:bidi="ar-SA"/>
        </w:rPr>
        <w:t xml:space="preserve">робочому </w:t>
      </w:r>
      <w:r w:rsidRPr="00523D1A">
        <w:rPr>
          <w:rFonts w:ascii="Times New Roman" w:eastAsia="Calibri" w:hAnsi="Times New Roman" w:cs="Times New Roman"/>
          <w:color w:val="auto"/>
          <w:sz w:val="28"/>
          <w:szCs w:val="28"/>
          <w:lang w:val="uk-UA" w:bidi="ar-SA"/>
        </w:rPr>
        <w:t>навчальн</w:t>
      </w:r>
      <w:r w:rsidR="0055159E">
        <w:rPr>
          <w:rFonts w:ascii="Times New Roman" w:eastAsia="Calibri" w:hAnsi="Times New Roman" w:cs="Times New Roman"/>
          <w:color w:val="auto"/>
          <w:sz w:val="28"/>
          <w:szCs w:val="28"/>
          <w:lang w:val="uk-UA" w:bidi="ar-SA"/>
        </w:rPr>
        <w:t>ому</w:t>
      </w:r>
      <w:r w:rsidRPr="00523D1A">
        <w:rPr>
          <w:rFonts w:ascii="Times New Roman" w:eastAsia="Calibri" w:hAnsi="Times New Roman" w:cs="Times New Roman"/>
          <w:color w:val="auto"/>
          <w:sz w:val="28"/>
          <w:szCs w:val="28"/>
          <w:lang w:val="uk-UA" w:bidi="ar-SA"/>
        </w:rPr>
        <w:t xml:space="preserve"> план</w:t>
      </w:r>
      <w:r w:rsidR="0055159E">
        <w:rPr>
          <w:rFonts w:ascii="Times New Roman" w:eastAsia="Calibri" w:hAnsi="Times New Roman" w:cs="Times New Roman"/>
          <w:color w:val="auto"/>
          <w:sz w:val="28"/>
          <w:szCs w:val="28"/>
          <w:lang w:val="uk-UA" w:bidi="ar-SA"/>
        </w:rPr>
        <w:t>і</w:t>
      </w:r>
      <w:r w:rsidRPr="00523D1A">
        <w:rPr>
          <w:rFonts w:ascii="Times New Roman" w:eastAsia="Calibri" w:hAnsi="Times New Roman" w:cs="Times New Roman"/>
          <w:color w:val="auto"/>
          <w:sz w:val="28"/>
          <w:szCs w:val="28"/>
          <w:lang w:val="uk-UA" w:bidi="ar-SA"/>
        </w:rPr>
        <w:t xml:space="preserve">. </w:t>
      </w:r>
    </w:p>
    <w:p w:rsidR="00523D1A" w:rsidRPr="00523D1A" w:rsidRDefault="00523D1A" w:rsidP="00523D1A">
      <w:pPr>
        <w:widowControl/>
        <w:ind w:right="85" w:firstLine="709"/>
        <w:jc w:val="both"/>
        <w:rPr>
          <w:rFonts w:ascii="Calibri" w:eastAsia="Calibri" w:hAnsi="Calibri" w:cs="Times New Roman"/>
          <w:color w:val="auto"/>
          <w:sz w:val="22"/>
          <w:szCs w:val="22"/>
          <w:lang w:val="uk-UA" w:bidi="ar-SA"/>
        </w:rPr>
      </w:pPr>
      <w:r w:rsidRPr="00523D1A">
        <w:rPr>
          <w:rFonts w:ascii="Times New Roman" w:eastAsia="Calibri" w:hAnsi="Times New Roman" w:cs="Times New Roman"/>
          <w:color w:val="auto"/>
          <w:sz w:val="28"/>
          <w:szCs w:val="28"/>
          <w:lang w:val="uk-UA" w:bidi="ar-SA"/>
        </w:rPr>
        <w:t>Варіативна складова</w:t>
      </w:r>
      <w:r w:rsidRPr="00523D1A">
        <w:rPr>
          <w:rFonts w:ascii="Times New Roman" w:eastAsia="Calibri" w:hAnsi="Times New Roman" w:cs="Times New Roman"/>
          <w:color w:val="FF213C"/>
          <w:sz w:val="28"/>
          <w:szCs w:val="28"/>
          <w:lang w:val="uk-UA" w:bidi="ar-SA"/>
        </w:rPr>
        <w:t xml:space="preserve"> </w:t>
      </w:r>
      <w:r w:rsidRPr="00523D1A">
        <w:rPr>
          <w:rFonts w:ascii="Times New Roman" w:eastAsia="Calibri" w:hAnsi="Times New Roman" w:cs="Times New Roman"/>
          <w:color w:val="auto"/>
          <w:sz w:val="28"/>
          <w:szCs w:val="28"/>
          <w:lang w:val="uk-UA" w:bidi="ar-SA"/>
        </w:rPr>
        <w:t>навчальних планів використовується на:</w:t>
      </w:r>
    </w:p>
    <w:p w:rsidR="00523D1A" w:rsidRPr="00523D1A" w:rsidRDefault="00E06BAC" w:rsidP="00523D1A">
      <w:pPr>
        <w:widowControl/>
        <w:ind w:right="85" w:firstLine="709"/>
        <w:jc w:val="both"/>
        <w:rPr>
          <w:rFonts w:ascii="Calibri" w:eastAsia="Calibri" w:hAnsi="Calibri" w:cs="Times New Roman"/>
          <w:color w:val="auto"/>
          <w:sz w:val="22"/>
          <w:szCs w:val="22"/>
          <w:lang w:val="uk-UA" w:bidi="ar-SA"/>
        </w:rPr>
      </w:pPr>
      <w:r>
        <w:rPr>
          <w:rFonts w:ascii="Times New Roman" w:eastAsia="Calibri" w:hAnsi="Times New Roman" w:cs="Times New Roman"/>
          <w:color w:val="auto"/>
          <w:sz w:val="28"/>
          <w:szCs w:val="28"/>
          <w:lang w:val="uk-UA" w:bidi="ar-SA"/>
        </w:rPr>
        <w:t xml:space="preserve">- </w:t>
      </w:r>
      <w:r w:rsidR="00523D1A" w:rsidRPr="00523D1A">
        <w:rPr>
          <w:rFonts w:ascii="Times New Roman" w:eastAsia="Calibri" w:hAnsi="Times New Roman" w:cs="Times New Roman"/>
          <w:color w:val="auto"/>
          <w:sz w:val="28"/>
          <w:szCs w:val="28"/>
          <w:lang w:val="uk-UA" w:bidi="ar-SA"/>
        </w:rPr>
        <w:t>підсилення предметів інваріантної складової. У такому разі розподіл годин на вивчення тієї чи іншої теми навчальної програми здійснюється вчителем самостійно. Розподіл годин фіксується у календарному плані, який погоджуєтьс</w:t>
      </w:r>
      <w:r>
        <w:rPr>
          <w:rFonts w:ascii="Times New Roman" w:eastAsia="Calibri" w:hAnsi="Times New Roman" w:cs="Times New Roman"/>
          <w:color w:val="auto"/>
          <w:sz w:val="28"/>
          <w:szCs w:val="28"/>
          <w:lang w:val="uk-UA" w:bidi="ar-SA"/>
        </w:rPr>
        <w:t xml:space="preserve">я </w:t>
      </w:r>
      <w:r w:rsidR="00523D1A" w:rsidRPr="00523D1A">
        <w:rPr>
          <w:rFonts w:ascii="Times New Roman" w:eastAsia="Calibri" w:hAnsi="Times New Roman" w:cs="Times New Roman"/>
          <w:color w:val="auto"/>
          <w:sz w:val="28"/>
          <w:szCs w:val="28"/>
          <w:lang w:val="uk-UA" w:bidi="ar-SA"/>
        </w:rPr>
        <w:t>заступником</w:t>
      </w:r>
      <w:r>
        <w:rPr>
          <w:rFonts w:ascii="Times New Roman" w:eastAsia="Calibri" w:hAnsi="Times New Roman" w:cs="Times New Roman"/>
          <w:color w:val="auto"/>
          <w:sz w:val="28"/>
          <w:szCs w:val="28"/>
          <w:lang w:val="uk-UA" w:bidi="ar-SA"/>
        </w:rPr>
        <w:t xml:space="preserve"> директора з навчально-виховної роботи</w:t>
      </w:r>
      <w:r w:rsidR="00523D1A" w:rsidRPr="00523D1A">
        <w:rPr>
          <w:rFonts w:ascii="Times New Roman" w:eastAsia="Calibri" w:hAnsi="Times New Roman" w:cs="Times New Roman"/>
          <w:color w:val="auto"/>
          <w:sz w:val="28"/>
          <w:szCs w:val="28"/>
          <w:lang w:val="uk-UA" w:bidi="ar-SA"/>
        </w:rPr>
        <w:t>. Вчитель зазначає проведені уроки у частині класного журналу, відведеного для предмета, на підсилення якого використано зазначені години;</w:t>
      </w:r>
    </w:p>
    <w:p w:rsidR="00523D1A" w:rsidRPr="00523D1A" w:rsidRDefault="00E06BAC" w:rsidP="00523D1A">
      <w:pPr>
        <w:widowControl/>
        <w:ind w:right="85" w:firstLine="709"/>
        <w:jc w:val="both"/>
        <w:rPr>
          <w:rFonts w:ascii="Calibri" w:eastAsia="Calibri" w:hAnsi="Calibri" w:cs="Times New Roman"/>
          <w:color w:val="auto"/>
          <w:sz w:val="22"/>
          <w:szCs w:val="22"/>
          <w:lang w:val="uk-UA" w:bidi="ar-SA"/>
        </w:rPr>
      </w:pPr>
      <w:r>
        <w:rPr>
          <w:rFonts w:ascii="Times New Roman" w:eastAsia="Calibri" w:hAnsi="Times New Roman" w:cs="Times New Roman"/>
          <w:color w:val="auto"/>
          <w:sz w:val="28"/>
          <w:szCs w:val="28"/>
          <w:lang w:val="uk-UA" w:bidi="ar-SA"/>
        </w:rPr>
        <w:t xml:space="preserve">- </w:t>
      </w:r>
      <w:r w:rsidR="00523D1A" w:rsidRPr="00523D1A">
        <w:rPr>
          <w:rFonts w:ascii="Times New Roman" w:eastAsia="Calibri" w:hAnsi="Times New Roman" w:cs="Times New Roman"/>
          <w:color w:val="auto"/>
          <w:sz w:val="28"/>
          <w:szCs w:val="28"/>
          <w:lang w:val="uk-UA" w:bidi="ar-SA"/>
        </w:rPr>
        <w:t>запровадження факультативів, курсів за вибором, що розширюють обрану закладом освіти спеціалізацію, чи світоглядного спрямування (рідний край, креслення, основи споживчих знань, світ професій тощо);</w:t>
      </w:r>
    </w:p>
    <w:p w:rsidR="00523D1A" w:rsidRPr="00523D1A" w:rsidRDefault="00523D1A" w:rsidP="00523D1A">
      <w:pPr>
        <w:widowControl/>
        <w:ind w:right="85" w:firstLine="709"/>
        <w:jc w:val="both"/>
        <w:rPr>
          <w:rFonts w:ascii="Calibri" w:eastAsia="Calibri" w:hAnsi="Calibri" w:cs="Times New Roman"/>
          <w:color w:val="auto"/>
          <w:sz w:val="22"/>
          <w:szCs w:val="22"/>
          <w:lang w:val="uk-UA" w:bidi="ar-SA"/>
        </w:rPr>
      </w:pPr>
      <w:r w:rsidRPr="00523D1A">
        <w:rPr>
          <w:rFonts w:ascii="Times New Roman" w:eastAsia="Calibri" w:hAnsi="Times New Roman" w:cs="Times New Roman"/>
          <w:color w:val="auto"/>
          <w:sz w:val="28"/>
          <w:szCs w:val="28"/>
          <w:lang w:val="uk-UA" w:bidi="ar-SA"/>
        </w:rPr>
        <w:t>індивідуальні заняття та консультації.</w:t>
      </w:r>
    </w:p>
    <w:p w:rsidR="00523D1A" w:rsidRPr="00523D1A" w:rsidRDefault="00523D1A" w:rsidP="00523D1A">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Варіативність змісту базової середньої освіти реалізується також через запровадження в навчальних програмах резервного часу, що створює простір для задоволення освітніх потреб учнів, вирівнювання їх досягнень, розвитку наскрізних умінь тощо.</w:t>
      </w:r>
    </w:p>
    <w:p w:rsidR="00523D1A" w:rsidRPr="00523D1A" w:rsidRDefault="00523D1A" w:rsidP="00523D1A">
      <w:pPr>
        <w:widowControl/>
        <w:ind w:firstLine="709"/>
        <w:jc w:val="both"/>
        <w:rPr>
          <w:rFonts w:ascii="Calibri" w:eastAsia="Calibri" w:hAnsi="Calibri" w:cs="Times New Roman"/>
          <w:color w:val="auto"/>
          <w:sz w:val="22"/>
          <w:szCs w:val="22"/>
          <w:lang w:val="uk-UA" w:bidi="ar-SA"/>
        </w:rPr>
      </w:pPr>
      <w:r w:rsidRPr="00523D1A">
        <w:rPr>
          <w:rFonts w:ascii="Times New Roman" w:eastAsia="Calibri" w:hAnsi="Times New Roman" w:cs="Times New Roman"/>
          <w:color w:val="auto"/>
          <w:sz w:val="28"/>
          <w:szCs w:val="28"/>
          <w:lang w:val="uk-UA" w:bidi="ar-SA"/>
        </w:rPr>
        <w:t>Повноцінність базової середньої освіти забезпечується реалізацією як інваріантної, так і варіативної складових, які в обов’язковому порядку фінансуються з бюджету.</w:t>
      </w:r>
    </w:p>
    <w:p w:rsidR="00523D1A" w:rsidRPr="00523D1A" w:rsidRDefault="00523D1A" w:rsidP="00523D1A">
      <w:pPr>
        <w:widowControl/>
        <w:ind w:right="85" w:firstLine="709"/>
        <w:jc w:val="both"/>
        <w:rPr>
          <w:rFonts w:ascii="Calibri" w:eastAsia="Calibri" w:hAnsi="Calibri" w:cs="Times New Roman"/>
          <w:color w:val="auto"/>
          <w:sz w:val="22"/>
          <w:szCs w:val="22"/>
          <w:lang w:val="uk-UA" w:bidi="ar-SA"/>
        </w:rPr>
      </w:pPr>
      <w:r w:rsidRPr="00523D1A">
        <w:rPr>
          <w:rFonts w:ascii="Times New Roman" w:eastAsia="Calibri" w:hAnsi="Times New Roman" w:cs="Times New Roman"/>
          <w:color w:val="auto"/>
          <w:sz w:val="28"/>
          <w:szCs w:val="28"/>
          <w:lang w:val="uk-UA" w:bidi="ar-SA"/>
        </w:rPr>
        <w:t>З метою виконання вимог Державно</w:t>
      </w:r>
      <w:r w:rsidR="00E06BAC">
        <w:rPr>
          <w:rFonts w:ascii="Times New Roman" w:eastAsia="Calibri" w:hAnsi="Times New Roman" w:cs="Times New Roman"/>
          <w:color w:val="auto"/>
          <w:sz w:val="28"/>
          <w:szCs w:val="28"/>
          <w:lang w:val="uk-UA" w:bidi="ar-SA"/>
        </w:rPr>
        <w:t>го стандарту навчальний</w:t>
      </w:r>
      <w:r w:rsidRPr="00523D1A">
        <w:rPr>
          <w:rFonts w:ascii="Times New Roman" w:eastAsia="Calibri" w:hAnsi="Times New Roman" w:cs="Times New Roman"/>
          <w:color w:val="auto"/>
          <w:sz w:val="28"/>
          <w:szCs w:val="28"/>
          <w:lang w:val="uk-UA" w:bidi="ar-SA"/>
        </w:rPr>
        <w:t xml:space="preserve"> плани заклад</w:t>
      </w:r>
      <w:r w:rsidR="00E06BAC">
        <w:rPr>
          <w:rFonts w:ascii="Times New Roman" w:eastAsia="Calibri" w:hAnsi="Times New Roman" w:cs="Times New Roman"/>
          <w:color w:val="auto"/>
          <w:sz w:val="28"/>
          <w:szCs w:val="28"/>
          <w:lang w:val="uk-UA" w:bidi="ar-SA"/>
        </w:rPr>
        <w:t>у</w:t>
      </w:r>
      <w:r w:rsidRPr="00523D1A">
        <w:rPr>
          <w:rFonts w:ascii="Times New Roman" w:eastAsia="Calibri" w:hAnsi="Times New Roman" w:cs="Times New Roman"/>
          <w:color w:val="auto"/>
          <w:sz w:val="28"/>
          <w:szCs w:val="28"/>
          <w:lang w:val="uk-UA" w:bidi="ar-SA"/>
        </w:rPr>
        <w:t xml:space="preserve"> </w:t>
      </w:r>
      <w:r w:rsidR="00E06BAC">
        <w:rPr>
          <w:rFonts w:ascii="Times New Roman" w:eastAsia="Calibri" w:hAnsi="Times New Roman" w:cs="Times New Roman"/>
          <w:color w:val="auto"/>
          <w:sz w:val="28"/>
          <w:szCs w:val="28"/>
          <w:lang w:val="uk-UA" w:bidi="ar-SA"/>
        </w:rPr>
        <w:t>містить</w:t>
      </w:r>
      <w:r w:rsidRPr="00523D1A">
        <w:rPr>
          <w:rFonts w:ascii="Times New Roman" w:eastAsia="Calibri" w:hAnsi="Times New Roman" w:cs="Times New Roman"/>
          <w:color w:val="auto"/>
          <w:sz w:val="28"/>
          <w:szCs w:val="28"/>
          <w:lang w:val="uk-UA" w:bidi="ar-SA"/>
        </w:rPr>
        <w:t xml:space="preserve"> усі предмети інваріантної складової, передбачені обраним варіантом навчальних планів Типової освітньої програми. </w:t>
      </w:r>
    </w:p>
    <w:p w:rsidR="00523D1A" w:rsidRPr="00523D1A" w:rsidRDefault="00523D1A" w:rsidP="00523D1A">
      <w:pPr>
        <w:widowControl/>
        <w:shd w:val="clear" w:color="auto" w:fill="FFFFFF"/>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Збереження здоров’я дітей належить до головних завдань школи. Тому формування навичок здорового способу життя та безпечної поведінки здійснюється не лише в рамках предметів "Фізична культура" та "Основи здоров'я", а інтегрується у змісті всіх предметів інваріантної та варіативної складових навчальних планів. </w:t>
      </w:r>
    </w:p>
    <w:p w:rsidR="00523D1A" w:rsidRPr="00523D1A" w:rsidRDefault="00523D1A" w:rsidP="00523D1A">
      <w:pPr>
        <w:widowControl/>
        <w:shd w:val="clear" w:color="auto" w:fill="FFFFFF"/>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Змістове наповнення предмета «Фізи</w:t>
      </w:r>
      <w:r w:rsidR="00E06BAC">
        <w:rPr>
          <w:rFonts w:ascii="Times New Roman" w:eastAsia="Calibri" w:hAnsi="Times New Roman" w:cs="Times New Roman"/>
          <w:color w:val="auto"/>
          <w:sz w:val="28"/>
          <w:szCs w:val="28"/>
          <w:lang w:val="uk-UA" w:bidi="ar-SA"/>
        </w:rPr>
        <w:t>чна культура» заклад</w:t>
      </w:r>
      <w:r w:rsidRPr="00523D1A">
        <w:rPr>
          <w:rFonts w:ascii="Times New Roman" w:eastAsia="Calibri" w:hAnsi="Times New Roman" w:cs="Times New Roman"/>
          <w:color w:val="auto"/>
          <w:sz w:val="28"/>
          <w:szCs w:val="28"/>
          <w:lang w:val="uk-UA" w:bidi="ar-SA"/>
        </w:rPr>
        <w:t xml:space="preserve"> формує самостійно з варіативних модулів відповідно до статево-вікових особливостей учнів, їх інтересів, матері</w:t>
      </w:r>
      <w:r w:rsidR="00E06BAC">
        <w:rPr>
          <w:rFonts w:ascii="Times New Roman" w:eastAsia="Calibri" w:hAnsi="Times New Roman" w:cs="Times New Roman"/>
          <w:color w:val="auto"/>
          <w:sz w:val="28"/>
          <w:szCs w:val="28"/>
          <w:lang w:val="uk-UA" w:bidi="ar-SA"/>
        </w:rPr>
        <w:t>ально-технічної бази</w:t>
      </w:r>
      <w:r w:rsidRPr="00523D1A">
        <w:rPr>
          <w:rFonts w:ascii="Times New Roman" w:eastAsia="Calibri" w:hAnsi="Times New Roman" w:cs="Times New Roman"/>
          <w:color w:val="auto"/>
          <w:sz w:val="28"/>
          <w:szCs w:val="28"/>
          <w:lang w:val="uk-UA" w:bidi="ar-SA"/>
        </w:rPr>
        <w:t xml:space="preserve"> закладу, кадрового забезпечення, регіональних та народних традицій. </w:t>
      </w:r>
    </w:p>
    <w:p w:rsidR="00523D1A" w:rsidRPr="00523D1A" w:rsidRDefault="00523D1A" w:rsidP="00523D1A">
      <w:pPr>
        <w:widowControl/>
        <w:ind w:firstLine="709"/>
        <w:jc w:val="both"/>
        <w:rPr>
          <w:rFonts w:ascii="Calibri" w:eastAsia="Calibri" w:hAnsi="Calibri" w:cs="Times New Roman"/>
          <w:color w:val="auto"/>
          <w:sz w:val="22"/>
          <w:szCs w:val="22"/>
          <w:lang w:val="uk-UA" w:bidi="ar-SA"/>
        </w:rPr>
      </w:pPr>
      <w:r w:rsidRPr="00523D1A">
        <w:rPr>
          <w:rFonts w:ascii="Times New Roman" w:eastAsia="Calibri" w:hAnsi="Times New Roman" w:cs="Times New Roman"/>
          <w:color w:val="auto"/>
          <w:sz w:val="28"/>
          <w:szCs w:val="28"/>
          <w:lang w:val="uk-UA" w:bidi="ar-SA"/>
        </w:rPr>
        <w:t>Гранична наповнюваність класів та тривалість уроків встановлюються відповідно до Закону Україн</w:t>
      </w:r>
      <w:r w:rsidR="00E06BAC">
        <w:rPr>
          <w:rFonts w:ascii="Times New Roman" w:eastAsia="Calibri" w:hAnsi="Times New Roman" w:cs="Times New Roman"/>
          <w:color w:val="auto"/>
          <w:sz w:val="28"/>
          <w:szCs w:val="28"/>
          <w:lang w:val="uk-UA" w:bidi="ar-SA"/>
        </w:rPr>
        <w:t>и "Про загальну середню освіту": наповнюваність класу – не більше 30 учнів, тривалість уроку – 45 хвилин.</w:t>
      </w:r>
      <w:r w:rsidRPr="00523D1A">
        <w:rPr>
          <w:rFonts w:ascii="Times New Roman" w:eastAsia="Calibri" w:hAnsi="Times New Roman" w:cs="Times New Roman"/>
          <w:color w:val="auto"/>
          <w:sz w:val="28"/>
          <w:szCs w:val="28"/>
          <w:lang w:val="uk-UA" w:bidi="ar-SA"/>
        </w:rPr>
        <w:t xml:space="preserve"> </w:t>
      </w:r>
    </w:p>
    <w:p w:rsidR="00523D1A" w:rsidRPr="00523D1A" w:rsidRDefault="00523D1A" w:rsidP="00523D1A">
      <w:pPr>
        <w:widowControl/>
        <w:ind w:firstLine="709"/>
        <w:jc w:val="both"/>
        <w:rPr>
          <w:rFonts w:ascii="Calibri" w:eastAsia="Calibri" w:hAnsi="Calibri" w:cs="Times New Roman"/>
          <w:color w:val="auto"/>
          <w:sz w:val="22"/>
          <w:szCs w:val="22"/>
          <w:lang w:val="uk-UA" w:bidi="ar-SA"/>
        </w:rPr>
      </w:pPr>
      <w:r w:rsidRPr="00523D1A">
        <w:rPr>
          <w:rFonts w:ascii="Times New Roman" w:eastAsia="Calibri" w:hAnsi="Times New Roman" w:cs="Times New Roman"/>
          <w:color w:val="auto"/>
          <w:sz w:val="28"/>
          <w:szCs w:val="28"/>
          <w:lang w:val="uk-UA" w:bidi="ar-SA"/>
        </w:rPr>
        <w:t xml:space="preserve">Поділ класів на групи при вивченні окремих предметів здійснюється відповідно до наказу Міністерства освіти і науки України від 20.02.2002 № 128 «Про затвердження Нормативів наповнюваності груп дошкільних навчальних </w:t>
      </w:r>
      <w:r w:rsidRPr="00523D1A">
        <w:rPr>
          <w:rFonts w:ascii="Times New Roman" w:eastAsia="Calibri" w:hAnsi="Times New Roman" w:cs="Times New Roman"/>
          <w:color w:val="auto"/>
          <w:sz w:val="28"/>
          <w:szCs w:val="28"/>
          <w:lang w:val="uk-UA" w:bidi="ar-SA"/>
        </w:rPr>
        <w:lastRenderedPageBreak/>
        <w:t>закладів (ясел-садків) компенсуючого типу, класів спеціальних загальноосвітніх шкіл (шкіл-інтернатів), груп подовженого дня і виховних груп загальноосвітніх навчальних закладів усіх типів та Порядку поділу класів на групи при вивченні окремих предметів у загальноосвітніх навчальних закладах», зареєстрованого в Міністерстві юстиції України від 6 березня 2002 року за № 229/6517 (зі змінами).</w:t>
      </w:r>
      <w:r w:rsidRPr="00523D1A">
        <w:rPr>
          <w:rFonts w:ascii="Times New Roman" w:eastAsia="Calibri" w:hAnsi="Times New Roman" w:cs="Times New Roman"/>
          <w:color w:val="FF0000"/>
          <w:sz w:val="28"/>
          <w:szCs w:val="28"/>
          <w:lang w:val="uk-UA" w:bidi="ar-SA"/>
        </w:rPr>
        <w:t xml:space="preserve"> </w:t>
      </w:r>
    </w:p>
    <w:p w:rsidR="00523D1A" w:rsidRPr="00523D1A" w:rsidRDefault="00523D1A" w:rsidP="00523D1A">
      <w:pPr>
        <w:widowControl/>
        <w:ind w:right="85" w:firstLine="709"/>
        <w:jc w:val="both"/>
        <w:rPr>
          <w:rFonts w:ascii="Calibri" w:eastAsia="Calibri" w:hAnsi="Calibri" w:cs="Times New Roman"/>
          <w:color w:val="auto"/>
          <w:sz w:val="22"/>
          <w:szCs w:val="22"/>
          <w:lang w:val="uk-UA" w:bidi="ar-SA"/>
        </w:rPr>
      </w:pPr>
      <w:r w:rsidRPr="00523D1A">
        <w:rPr>
          <w:rFonts w:ascii="Times New Roman" w:eastAsia="Calibri" w:hAnsi="Times New Roman" w:cs="Times New Roman"/>
          <w:color w:val="auto"/>
          <w:sz w:val="28"/>
          <w:szCs w:val="28"/>
          <w:lang w:val="uk-UA" w:bidi="ar-SA"/>
        </w:rPr>
        <w:t>Відповідно до постанови Кабінету Міністрів України від 23 листопада 2011 року № 1392 "Про затвердження Державного стандарту базової і повної загальної середньої освіти" години фізичної культури не враховуються при визначенні гранично допустимого навантаження учнів.</w:t>
      </w:r>
    </w:p>
    <w:p w:rsidR="00E06BAC" w:rsidRPr="000B5E4D" w:rsidRDefault="00E06BAC" w:rsidP="000B5E4D">
      <w:pPr>
        <w:widowControl/>
        <w:ind w:firstLine="709"/>
        <w:jc w:val="both"/>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Навчальний план зорієнтований</w:t>
      </w:r>
      <w:r w:rsidR="00523D1A" w:rsidRPr="00523D1A">
        <w:rPr>
          <w:rFonts w:ascii="Times New Roman" w:eastAsia="Calibri" w:hAnsi="Times New Roman" w:cs="Times New Roman"/>
          <w:color w:val="auto"/>
          <w:sz w:val="28"/>
          <w:szCs w:val="28"/>
          <w:lang w:val="uk-UA" w:bidi="ar-SA"/>
        </w:rPr>
        <w:t xml:space="preserve"> на роботу основної школи за 5-денним навчальним тижнем.</w:t>
      </w:r>
    </w:p>
    <w:p w:rsidR="00E06BAC" w:rsidRDefault="00523D1A" w:rsidP="00523D1A">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i/>
          <w:color w:val="auto"/>
          <w:sz w:val="28"/>
          <w:szCs w:val="28"/>
          <w:lang w:val="uk-UA" w:bidi="ar-SA"/>
        </w:rPr>
        <w:t>Очікувані результати навчання здобувачів освіти.</w:t>
      </w:r>
      <w:r w:rsidRPr="00523D1A">
        <w:rPr>
          <w:rFonts w:ascii="Times New Roman" w:eastAsia="Calibri" w:hAnsi="Times New Roman" w:cs="Times New Roman"/>
          <w:color w:val="auto"/>
          <w:sz w:val="28"/>
          <w:szCs w:val="28"/>
          <w:lang w:val="uk-UA" w:bidi="ar-SA"/>
        </w:rPr>
        <w:t xml:space="preserve"> </w:t>
      </w:r>
    </w:p>
    <w:p w:rsidR="00523D1A" w:rsidRPr="00523D1A" w:rsidRDefault="00523D1A" w:rsidP="00523D1A">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Calibri" w:hAnsi="Times New Roman" w:cs="Times New Roman"/>
          <w:color w:val="auto"/>
          <w:sz w:val="28"/>
          <w:szCs w:val="28"/>
          <w:lang w:val="uk-UA" w:bidi="ar-SA"/>
        </w:rPr>
        <w:t>Відповідно до мети та загальних цілей, окреслених у Державному стандарті, визначено завдання, які м</w:t>
      </w:r>
      <w:r w:rsidR="00E06BAC">
        <w:rPr>
          <w:rFonts w:ascii="Times New Roman" w:eastAsia="Calibri" w:hAnsi="Times New Roman" w:cs="Times New Roman"/>
          <w:color w:val="auto"/>
          <w:sz w:val="28"/>
          <w:szCs w:val="28"/>
          <w:lang w:val="uk-UA" w:bidi="ar-SA"/>
        </w:rPr>
        <w:t>ає реалізувати вчитель</w:t>
      </w:r>
      <w:r w:rsidRPr="00523D1A">
        <w:rPr>
          <w:rFonts w:ascii="Times New Roman" w:eastAsia="Calibri" w:hAnsi="Times New Roman" w:cs="Times New Roman"/>
          <w:color w:val="auto"/>
          <w:sz w:val="28"/>
          <w:szCs w:val="28"/>
          <w:lang w:val="uk-UA" w:bidi="ar-SA"/>
        </w:rPr>
        <w:t xml:space="preserve"> у рамках кожної освітньої галузі. </w:t>
      </w:r>
      <w:bookmarkStart w:id="0" w:name="_Toc486538639"/>
      <w:r w:rsidRPr="00523D1A">
        <w:rPr>
          <w:rFonts w:ascii="Times New Roman" w:eastAsia="Calibri" w:hAnsi="Times New Roman" w:cs="Times New Roman"/>
          <w:color w:val="auto"/>
          <w:sz w:val="28"/>
          <w:szCs w:val="28"/>
          <w:lang w:val="uk-UA" w:bidi="ar-SA"/>
        </w:rPr>
        <w:t>Результати навчання повинні</w:t>
      </w:r>
      <w:r w:rsidRPr="00523D1A">
        <w:rPr>
          <w:rFonts w:ascii="Times New Roman" w:eastAsia="Times New Roman" w:hAnsi="Times New Roman" w:cs="Times New Roman"/>
          <w:color w:val="auto"/>
          <w:sz w:val="28"/>
          <w:szCs w:val="28"/>
          <w:highlight w:val="white"/>
          <w:lang w:val="uk-UA" w:bidi="ar-SA"/>
        </w:rPr>
        <w:t xml:space="preserve"> робити внесок у формування ключових компетентностей учнів.</w:t>
      </w:r>
    </w:p>
    <w:tbl>
      <w:tblPr>
        <w:tblW w:w="9671" w:type="dxa"/>
        <w:tblInd w:w="1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675"/>
        <w:gridCol w:w="2835"/>
        <w:gridCol w:w="6161"/>
      </w:tblGrid>
      <w:tr w:rsidR="00523D1A" w:rsidRPr="00523D1A" w:rsidTr="000B5E4D">
        <w:trPr>
          <w:trHeight w:val="214"/>
        </w:trPr>
        <w:tc>
          <w:tcPr>
            <w:tcW w:w="67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widowControl/>
              <w:jc w:val="cente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 з/п</w:t>
            </w:r>
          </w:p>
        </w:tc>
        <w:tc>
          <w:tcPr>
            <w:tcW w:w="2835"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523D1A" w:rsidRPr="000B5E4D" w:rsidRDefault="00523D1A" w:rsidP="000B5E4D">
            <w:pPr>
              <w:widowControl/>
              <w:jc w:val="center"/>
              <w:rPr>
                <w:rFonts w:ascii="Times New Roman" w:eastAsia="Times New Roman" w:hAnsi="Times New Roman" w:cs="Times New Roman"/>
                <w:color w:val="auto"/>
                <w:sz w:val="28"/>
                <w:szCs w:val="28"/>
                <w:highlight w:val="white"/>
                <w:lang w:val="uk-UA" w:bidi="ar-SA"/>
              </w:rPr>
            </w:pPr>
            <w:r w:rsidRPr="000B5E4D">
              <w:rPr>
                <w:rFonts w:ascii="Times New Roman" w:eastAsia="Times New Roman" w:hAnsi="Times New Roman" w:cs="Times New Roman"/>
                <w:color w:val="auto"/>
                <w:sz w:val="28"/>
                <w:szCs w:val="28"/>
                <w:lang w:val="uk-UA" w:bidi="ar-SA"/>
              </w:rPr>
              <w:t>Ключові компетентності</w:t>
            </w:r>
          </w:p>
        </w:tc>
        <w:tc>
          <w:tcPr>
            <w:tcW w:w="6161"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523D1A" w:rsidRPr="000B5E4D" w:rsidRDefault="00523D1A" w:rsidP="000B5E4D">
            <w:pPr>
              <w:widowControl/>
              <w:jc w:val="center"/>
              <w:rPr>
                <w:rFonts w:ascii="Times New Roman" w:eastAsia="Times New Roman" w:hAnsi="Times New Roman" w:cs="Times New Roman"/>
                <w:color w:val="auto"/>
                <w:sz w:val="28"/>
                <w:szCs w:val="28"/>
                <w:highlight w:val="white"/>
                <w:lang w:val="uk-UA" w:bidi="ar-SA"/>
              </w:rPr>
            </w:pPr>
            <w:r w:rsidRPr="000B5E4D">
              <w:rPr>
                <w:rFonts w:ascii="Times New Roman" w:eastAsia="Times New Roman" w:hAnsi="Times New Roman" w:cs="Times New Roman"/>
                <w:color w:val="auto"/>
                <w:sz w:val="28"/>
                <w:szCs w:val="28"/>
                <w:highlight w:val="white"/>
                <w:lang w:val="uk-UA" w:bidi="ar-SA"/>
              </w:rPr>
              <w:t>Компоненти</w:t>
            </w:r>
          </w:p>
        </w:tc>
      </w:tr>
      <w:tr w:rsidR="00523D1A" w:rsidRPr="005D1C0A" w:rsidTr="000B5E4D">
        <w:trPr>
          <w:trHeight w:val="19"/>
        </w:trPr>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1</w:t>
            </w:r>
          </w:p>
        </w:tc>
        <w:tc>
          <w:tcPr>
            <w:tcW w:w="2835" w:type="dxa"/>
            <w:tcBorders>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Спілкування державною (і рідною — у разі відмінності) мовами</w:t>
            </w:r>
          </w:p>
        </w:tc>
        <w:tc>
          <w:tcPr>
            <w:tcW w:w="6161" w:type="dxa"/>
            <w:tcBorders>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ставити запитання і розпізнавати </w:t>
            </w:r>
            <w:proofErr w:type="spellStart"/>
            <w:r w:rsidRPr="00523D1A">
              <w:rPr>
                <w:rFonts w:ascii="Times New Roman" w:eastAsia="Times New Roman" w:hAnsi="Times New Roman" w:cs="Times New Roman"/>
                <w:color w:val="auto"/>
                <w:sz w:val="28"/>
                <w:szCs w:val="28"/>
                <w:highlight w:val="white"/>
                <w:lang w:val="uk-UA" w:bidi="ar-SA"/>
              </w:rPr>
              <w:t>пр</w:t>
            </w:r>
            <w:proofErr w:type="spellEnd"/>
            <w:r w:rsidR="000B5E4D">
              <w:rPr>
                <w:rFonts w:ascii="Times New Roman" w:eastAsia="Times New Roman" w:hAnsi="Times New Roman" w:cs="Times New Roman"/>
                <w:color w:val="auto"/>
                <w:sz w:val="28"/>
                <w:szCs w:val="28"/>
                <w:highlight w:val="white"/>
                <w:lang w:val="uk-UA" w:bidi="ar-SA"/>
              </w:rPr>
              <w:t xml:space="preserve">                                                   </w:t>
            </w:r>
            <w:proofErr w:type="spellStart"/>
            <w:r w:rsidRPr="00523D1A">
              <w:rPr>
                <w:rFonts w:ascii="Times New Roman" w:eastAsia="Times New Roman" w:hAnsi="Times New Roman" w:cs="Times New Roman"/>
                <w:color w:val="auto"/>
                <w:sz w:val="28"/>
                <w:szCs w:val="28"/>
                <w:highlight w:val="white"/>
                <w:lang w:val="uk-UA" w:bidi="ar-SA"/>
              </w:rPr>
              <w:t>облему</w:t>
            </w:r>
            <w:proofErr w:type="spellEnd"/>
            <w:r w:rsidRPr="00523D1A">
              <w:rPr>
                <w:rFonts w:ascii="Times New Roman" w:eastAsia="Times New Roman" w:hAnsi="Times New Roman" w:cs="Times New Roman"/>
                <w:color w:val="auto"/>
                <w:sz w:val="28"/>
                <w:szCs w:val="28"/>
                <w:highlight w:val="white"/>
                <w:lang w:val="uk-UA" w:bidi="ar-SA"/>
              </w:rPr>
              <w:t xml:space="preserve">; міркувати, робити висновки на основі інформації, поданої в різних формах (у текстовій формі, таблицях, діаграмах, на графіках); розуміти, пояснювати і перетворювати тексти задач (усно і письмово), </w:t>
            </w:r>
            <w:proofErr w:type="spellStart"/>
            <w:r w:rsidRPr="00523D1A">
              <w:rPr>
                <w:rFonts w:ascii="Times New Roman" w:eastAsia="Times New Roman" w:hAnsi="Times New Roman" w:cs="Times New Roman"/>
                <w:color w:val="auto"/>
                <w:sz w:val="28"/>
                <w:szCs w:val="28"/>
                <w:highlight w:val="white"/>
                <w:lang w:val="uk-UA" w:bidi="ar-SA"/>
              </w:rPr>
              <w:t>грамотно</w:t>
            </w:r>
            <w:proofErr w:type="spellEnd"/>
            <w:r w:rsidRPr="00523D1A">
              <w:rPr>
                <w:rFonts w:ascii="Times New Roman" w:eastAsia="Times New Roman" w:hAnsi="Times New Roman" w:cs="Times New Roman"/>
                <w:color w:val="auto"/>
                <w:sz w:val="28"/>
                <w:szCs w:val="28"/>
                <w:highlight w:val="white"/>
                <w:lang w:val="uk-UA" w:bidi="ar-SA"/>
              </w:rPr>
              <w:t xml:space="preserve"> висловлюватися рідною мовою; доречно та </w:t>
            </w:r>
            <w:proofErr w:type="spellStart"/>
            <w:r w:rsidRPr="00523D1A">
              <w:rPr>
                <w:rFonts w:ascii="Times New Roman" w:eastAsia="Times New Roman" w:hAnsi="Times New Roman" w:cs="Times New Roman"/>
                <w:color w:val="auto"/>
                <w:sz w:val="28"/>
                <w:szCs w:val="28"/>
                <w:highlight w:val="white"/>
                <w:lang w:val="uk-UA" w:bidi="ar-SA"/>
              </w:rPr>
              <w:t>коректно</w:t>
            </w:r>
            <w:proofErr w:type="spellEnd"/>
            <w:r w:rsidRPr="00523D1A">
              <w:rPr>
                <w:rFonts w:ascii="Times New Roman" w:eastAsia="Times New Roman" w:hAnsi="Times New Roman" w:cs="Times New Roman"/>
                <w:color w:val="auto"/>
                <w:sz w:val="28"/>
                <w:szCs w:val="28"/>
                <w:highlight w:val="white"/>
                <w:lang w:val="uk-UA" w:bidi="ar-SA"/>
              </w:rPr>
              <w:t xml:space="preserve"> вживати в мовленні термінологію з окремих предметів, чітко, лаконічно та зрозуміло формулювати думку, аргументувати, доводити правильність тверджень; </w:t>
            </w:r>
            <w:r w:rsidRPr="00523D1A">
              <w:rPr>
                <w:rFonts w:ascii="Times New Roman" w:eastAsia="Times New Roman" w:hAnsi="Times New Roman" w:cs="Times New Roman"/>
                <w:color w:val="auto"/>
                <w:sz w:val="28"/>
                <w:szCs w:val="28"/>
                <w:lang w:val="uk-UA" w:bidi="ar-SA"/>
              </w:rPr>
              <w:t>уникнення невнормованих іншомовних запозичень у спілкуванні на тематику</w:t>
            </w:r>
            <w:r w:rsidRPr="00523D1A">
              <w:rPr>
                <w:rFonts w:ascii="Times New Roman" w:eastAsia="Times New Roman" w:hAnsi="Times New Roman" w:cs="Times New Roman"/>
                <w:color w:val="auto"/>
                <w:sz w:val="28"/>
                <w:szCs w:val="28"/>
                <w:highlight w:val="white"/>
                <w:lang w:val="uk-UA" w:bidi="ar-SA"/>
              </w:rPr>
              <w:t xml:space="preserve"> окремого предмета; поповнювати свій словниковий запас.</w:t>
            </w:r>
          </w:p>
          <w:p w:rsidR="00523D1A" w:rsidRPr="00523D1A" w:rsidRDefault="00523D1A" w:rsidP="000B5E4D">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розуміння важливості чітких та лаконічних формулювань.</w:t>
            </w:r>
          </w:p>
          <w:p w:rsidR="00523D1A" w:rsidRPr="00523D1A" w:rsidRDefault="00523D1A" w:rsidP="000B5E4D">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означення понять, формулювання властивостей, доведення правил, теорем</w:t>
            </w:r>
          </w:p>
        </w:tc>
      </w:tr>
      <w:tr w:rsidR="00523D1A" w:rsidRPr="005D1C0A" w:rsidTr="000B5E4D">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2</w:t>
            </w:r>
          </w:p>
        </w:tc>
        <w:tc>
          <w:tcPr>
            <w:tcW w:w="2835" w:type="dxa"/>
            <w:tcBorders>
              <w:bottom w:val="single" w:sz="8" w:space="0" w:color="000000"/>
              <w:right w:val="single" w:sz="8" w:space="0" w:color="000000"/>
            </w:tcBorders>
            <w:tcMar>
              <w:top w:w="100" w:type="dxa"/>
              <w:left w:w="100" w:type="dxa"/>
              <w:bottom w:w="100" w:type="dxa"/>
              <w:right w:w="100" w:type="dxa"/>
            </w:tcMar>
          </w:tcPr>
          <w:p w:rsidR="00523D1A" w:rsidRPr="00523D1A" w:rsidRDefault="00E06BAC" w:rsidP="000B5E4D">
            <w:pPr>
              <w:rPr>
                <w:rFonts w:ascii="Times New Roman" w:eastAsia="Times New Roman" w:hAnsi="Times New Roman" w:cs="Times New Roman"/>
                <w:color w:val="auto"/>
                <w:sz w:val="28"/>
                <w:szCs w:val="28"/>
                <w:highlight w:val="white"/>
                <w:lang w:val="uk-UA" w:bidi="ar-SA"/>
              </w:rPr>
            </w:pPr>
            <w:r>
              <w:rPr>
                <w:rFonts w:ascii="Times New Roman" w:eastAsia="Times New Roman" w:hAnsi="Times New Roman" w:cs="Times New Roman"/>
                <w:color w:val="auto"/>
                <w:sz w:val="28"/>
                <w:szCs w:val="28"/>
                <w:highlight w:val="white"/>
                <w:lang w:val="uk-UA" w:bidi="ar-SA"/>
              </w:rPr>
              <w:t>Спілкування іноземною мовою</w:t>
            </w:r>
          </w:p>
        </w:tc>
        <w:tc>
          <w:tcPr>
            <w:tcW w:w="6161" w:type="dxa"/>
            <w:tcBorders>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w:t>
            </w:r>
            <w:r w:rsidRPr="00523D1A">
              <w:rPr>
                <w:rFonts w:ascii="Times New Roman" w:eastAsia="Calibri" w:hAnsi="Times New Roman" w:cs="Times New Roman"/>
                <w:sz w:val="28"/>
                <w:szCs w:val="28"/>
                <w:lang w:val="uk-UA" w:bidi="ar-SA"/>
              </w:rPr>
              <w:t xml:space="preserve">здійснювати спілкування в межах сфер, тем і ситуацій, визначених чинною навчальною програмою; розуміти на слух зміст автентичних текстів; читати і розуміти автентичні тексти різних жанрів і видів із різним рівнем розуміння змісту; здійснювати спілкування у письмовій </w:t>
            </w:r>
            <w:r w:rsidRPr="00523D1A">
              <w:rPr>
                <w:rFonts w:ascii="Times New Roman" w:eastAsia="Calibri" w:hAnsi="Times New Roman" w:cs="Times New Roman"/>
                <w:sz w:val="28"/>
                <w:szCs w:val="28"/>
                <w:lang w:val="uk-UA" w:bidi="ar-SA"/>
              </w:rPr>
              <w:lastRenderedPageBreak/>
              <w:t>формі відповідно до поставлених завдань; використовувати у разі потреби невербальні засоби спілкування за умови дефіциту наявних мовних засобів; ефективно взаємодіяти з іншими усно, письмово та за допомогою засобів електронного спілкування.</w:t>
            </w:r>
          </w:p>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w:t>
            </w:r>
            <w:r w:rsidRPr="00523D1A">
              <w:rPr>
                <w:rFonts w:ascii="Times New Roman" w:eastAsia="Calibri" w:hAnsi="Times New Roman" w:cs="Times New Roman"/>
                <w:sz w:val="28"/>
                <w:szCs w:val="28"/>
                <w:lang w:val="uk-UA" w:bidi="ar-SA"/>
              </w:rPr>
              <w:t>критично оцінювати інформацію та використовувати її для різних потреб; висловлювати свої думки, почуття та ставлення; адекватно використовувати досвід, набутий у вивченні рідної мови та інших навчальних предметів, розглядаючи його як засіб усвідомленого оволодіння іноземною мовою; обирати й застосовувати доцільні комунікативні стратегії відповідно до різних потреб; ефективно користуватися навчальними стратегіями для самостійного вивчення іноземних мов.</w:t>
            </w:r>
          </w:p>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w:t>
            </w:r>
            <w:r w:rsidRPr="00523D1A">
              <w:rPr>
                <w:rFonts w:ascii="Times New Roman" w:eastAsia="Calibri" w:hAnsi="Times New Roman" w:cs="Times New Roman"/>
                <w:color w:val="auto"/>
                <w:sz w:val="28"/>
                <w:szCs w:val="28"/>
                <w:lang w:val="uk-UA" w:bidi="ar-SA"/>
              </w:rPr>
              <w:t>підручники, словники, довідкова література, мультимедійні засоби, адаптовані іншомовні тексти.</w:t>
            </w:r>
          </w:p>
        </w:tc>
      </w:tr>
      <w:tr w:rsidR="00523D1A" w:rsidRPr="005D1C0A" w:rsidTr="000B5E4D">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lastRenderedPageBreak/>
              <w:t>3</w:t>
            </w:r>
          </w:p>
        </w:tc>
        <w:tc>
          <w:tcPr>
            <w:tcW w:w="2835" w:type="dxa"/>
            <w:tcBorders>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Математична компетентність</w:t>
            </w:r>
          </w:p>
        </w:tc>
        <w:tc>
          <w:tcPr>
            <w:tcW w:w="6161" w:type="dxa"/>
            <w:tcBorders>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оперувати текстовою та числовою інформацією; встановлювати відношення між реальними об’єктами навколишньої дійсності (природними, культурними, технічними тощо); розв’язувати задачі, зокрема практичного змісту; будувати і досліджувати найпростіші математичні моделі реальних об'єктів, процесів і явищ, інтерпретувати та оцінювати результати; прогнозувати в контексті навчальних та практичних задач; використовувати математичні методи у життєвих ситуаціях.</w:t>
            </w:r>
          </w:p>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усвідомлення значення математики для повноцінного життя в сучасному суспільстві, розвитку технологічного, економічного й оборонного потенціалу держави, успішного вивчення інших предметів.</w:t>
            </w:r>
          </w:p>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розв'язування математичних задач, і обов’язково таких, що моделюють реальні життєві ситуації</w:t>
            </w:r>
          </w:p>
        </w:tc>
      </w:tr>
      <w:tr w:rsidR="00523D1A" w:rsidRPr="005D1C0A" w:rsidTr="000B5E4D">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4</w:t>
            </w:r>
          </w:p>
        </w:tc>
        <w:tc>
          <w:tcPr>
            <w:tcW w:w="2835" w:type="dxa"/>
            <w:tcBorders>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Основні компетентності у природничих науках і технологіях</w:t>
            </w:r>
          </w:p>
        </w:tc>
        <w:tc>
          <w:tcPr>
            <w:tcW w:w="6161" w:type="dxa"/>
            <w:tcBorders>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розпізнавати проблеми, що виникають у довкіллі; будувати та досліджувати природні явища і процеси</w:t>
            </w:r>
            <w:r w:rsidRPr="00523D1A">
              <w:rPr>
                <w:rFonts w:ascii="Times New Roman" w:eastAsia="Times New Roman" w:hAnsi="Times New Roman" w:cs="Times New Roman"/>
                <w:color w:val="auto"/>
                <w:sz w:val="28"/>
                <w:szCs w:val="28"/>
                <w:lang w:val="uk-UA" w:bidi="ar-SA"/>
              </w:rPr>
              <w:t>; послуговуватися технологічними пристроями</w:t>
            </w:r>
            <w:r w:rsidRPr="00523D1A">
              <w:rPr>
                <w:rFonts w:ascii="Times New Roman" w:eastAsia="Times New Roman" w:hAnsi="Times New Roman" w:cs="Times New Roman"/>
                <w:color w:val="auto"/>
                <w:sz w:val="28"/>
                <w:szCs w:val="28"/>
                <w:highlight w:val="white"/>
                <w:lang w:val="uk-UA" w:bidi="ar-SA"/>
              </w:rPr>
              <w:t>.</w:t>
            </w:r>
          </w:p>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lastRenderedPageBreak/>
              <w:t>Ставлення:</w:t>
            </w:r>
            <w:r w:rsidRPr="00523D1A">
              <w:rPr>
                <w:rFonts w:ascii="Times New Roman" w:eastAsia="Times New Roman" w:hAnsi="Times New Roman" w:cs="Times New Roman"/>
                <w:color w:val="auto"/>
                <w:sz w:val="28"/>
                <w:szCs w:val="28"/>
                <w:highlight w:val="white"/>
                <w:lang w:val="uk-UA" w:bidi="ar-SA"/>
              </w:rPr>
              <w:t xml:space="preserve"> усвідомлення важливості природничих наук як універсальної мови науки, техніки та технологій.</w:t>
            </w:r>
            <w:r w:rsidRPr="00523D1A">
              <w:rPr>
                <w:rFonts w:ascii="Times New Roman" w:eastAsia="Times New Roman" w:hAnsi="Times New Roman" w:cs="Times New Roman"/>
                <w:color w:val="auto"/>
                <w:sz w:val="28"/>
                <w:szCs w:val="28"/>
                <w:lang w:val="uk-UA" w:bidi="ar-SA"/>
              </w:rPr>
              <w:t xml:space="preserve"> усвідомлення ролі наукових ідей в сучасних інформаційних технологіях</w:t>
            </w:r>
          </w:p>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складання графіків та діаграм, які ілюструють функціональні залежності результатів впливу людської діяльності на природу</w:t>
            </w:r>
          </w:p>
        </w:tc>
      </w:tr>
      <w:tr w:rsidR="00523D1A" w:rsidRPr="005D1C0A" w:rsidTr="000B5E4D">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lastRenderedPageBreak/>
              <w:t>5</w:t>
            </w:r>
          </w:p>
        </w:tc>
        <w:tc>
          <w:tcPr>
            <w:tcW w:w="2835" w:type="dxa"/>
            <w:tcBorders>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Інформаційно-цифрова компетентність</w:t>
            </w:r>
          </w:p>
        </w:tc>
        <w:tc>
          <w:tcPr>
            <w:tcW w:w="6161" w:type="dxa"/>
            <w:tcBorders>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структурувати дані; діяти за алгоритмом та складати алгоритми; визначати достатність даних для розв’язання задачі; використовувати різні знакові системи; знаходити інформацію та оцінювати її достовірність; доводити істинність тверджень.</w:t>
            </w:r>
          </w:p>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критичне осмислення інформації та джерел її отримання; усвідомлення важливості інформаційних технологій для ефективного розв’язування математичних задач.</w:t>
            </w:r>
          </w:p>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візуалізація даних, побудова графіків та діаграм за допомогою програмних засобів</w:t>
            </w:r>
          </w:p>
        </w:tc>
      </w:tr>
      <w:tr w:rsidR="00523D1A" w:rsidRPr="005D1C0A" w:rsidTr="000B5E4D">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6</w:t>
            </w:r>
          </w:p>
        </w:tc>
        <w:tc>
          <w:tcPr>
            <w:tcW w:w="2835" w:type="dxa"/>
            <w:tcBorders>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Уміння вчитися впродовж життя</w:t>
            </w:r>
          </w:p>
        </w:tc>
        <w:tc>
          <w:tcPr>
            <w:tcW w:w="6161" w:type="dxa"/>
            <w:tcBorders>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визначати мету навчальної діяльності, відбирати й застосовувати потрібні знання та способи діяльності для досягнення цієї мети; організовувати та планувати свою навчальну діяльність; моделювати власну освітню траєкторію, аналізувати, контролювати, коригувати та оцінювати результати своєї навчальної діяльності; доводити правильність власного судження або визнавати помилковість.</w:t>
            </w:r>
          </w:p>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усвідомлення власних освітніх потреб та цінності нових знань і вмінь; зацікавленість у пізнанні світу; розуміння важливості вчитися впродовж життя; прагнення до вдосконалення результатів своєї діяльності.</w:t>
            </w:r>
          </w:p>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моделювання власної освітньої траєкторії</w:t>
            </w:r>
          </w:p>
        </w:tc>
      </w:tr>
      <w:tr w:rsidR="00523D1A" w:rsidRPr="005D1C0A" w:rsidTr="000B5E4D">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7</w:t>
            </w:r>
          </w:p>
        </w:tc>
        <w:tc>
          <w:tcPr>
            <w:tcW w:w="2835" w:type="dxa"/>
            <w:tcBorders>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Ініціативність і підприємливість</w:t>
            </w:r>
          </w:p>
        </w:tc>
        <w:tc>
          <w:tcPr>
            <w:tcW w:w="6161" w:type="dxa"/>
            <w:tcBorders>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генерувати нові ідеї, вирішувати життєві проблеми, аналізувати, прогнозувати, ухвалювати оптимальні рішення; використовувати критерії раціональності, </w:t>
            </w:r>
            <w:r w:rsidRPr="00523D1A">
              <w:rPr>
                <w:rFonts w:ascii="Times New Roman" w:eastAsia="Times New Roman" w:hAnsi="Times New Roman" w:cs="Times New Roman"/>
                <w:color w:val="auto"/>
                <w:sz w:val="28"/>
                <w:szCs w:val="28"/>
                <w:highlight w:val="white"/>
                <w:lang w:val="uk-UA" w:bidi="ar-SA"/>
              </w:rPr>
              <w:lastRenderedPageBreak/>
              <w:t>практичності, ефективності та точності, з метою вибору найкращого рішення; аргументувати та захищати свою позицію, дискутувати; використовувати різні стратегії, шукаючи оптимальних способів розв’язання життєвого завдання.</w:t>
            </w:r>
          </w:p>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ініціативність, відповідальність, упевненість у собі; переконаність, що успіх команди – це й особистий успіх; позитивне оцінювання та підтримка конструктивних ідей інших.</w:t>
            </w:r>
          </w:p>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завдання підприємницького змісту (оптимізаційні задачі)</w:t>
            </w:r>
          </w:p>
        </w:tc>
      </w:tr>
      <w:tr w:rsidR="00523D1A" w:rsidRPr="005D1C0A" w:rsidTr="000B5E4D">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lastRenderedPageBreak/>
              <w:t>8</w:t>
            </w:r>
          </w:p>
        </w:tc>
        <w:tc>
          <w:tcPr>
            <w:tcW w:w="2835" w:type="dxa"/>
            <w:tcBorders>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Соціальна і громадянська компетентності</w:t>
            </w:r>
          </w:p>
        </w:tc>
        <w:tc>
          <w:tcPr>
            <w:tcW w:w="6161" w:type="dxa"/>
            <w:tcBorders>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висловлювати власну думку, слухати і чути інших, оцінювати аргументи та змінювати думку на основі доказів; аргументувати та відстоювати свою позицію; ухвалювати аргументовані рішення в життєвих ситуаціях; співпрацювати в команді, виділяти та виконувати власну роль в командній роботі; аналізувати власну економічну ситуацію, родинний бюджет; орієнтуватися в широкому колі послуг і товарів на основі чітких критеріїв, робити споживчий вибір, спираючись на різні дані.</w:t>
            </w:r>
          </w:p>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ощадливість і поміркованість; рівне ставлення до інших незалежно від статків, соціального походження; відповідальність за спільну справу; налаштованість на логічне обґрунтування позиції без передчасного переходу до висновків; повага до прав людини, активна позиція щодо боротьби із дискримінацією.</w:t>
            </w:r>
          </w:p>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завдання соціального змісту</w:t>
            </w:r>
          </w:p>
        </w:tc>
      </w:tr>
      <w:tr w:rsidR="00523D1A" w:rsidRPr="005D1C0A" w:rsidTr="000B5E4D">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9</w:t>
            </w:r>
          </w:p>
        </w:tc>
        <w:tc>
          <w:tcPr>
            <w:tcW w:w="2835" w:type="dxa"/>
            <w:tcBorders>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Обізнаність і самовираження у сфері культури</w:t>
            </w:r>
          </w:p>
        </w:tc>
        <w:tc>
          <w:tcPr>
            <w:tcW w:w="6161" w:type="dxa"/>
            <w:tcBorders>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 xml:space="preserve">Уміння: </w:t>
            </w:r>
            <w:proofErr w:type="spellStart"/>
            <w:r w:rsidRPr="00523D1A">
              <w:rPr>
                <w:rFonts w:ascii="Times New Roman" w:eastAsia="Times New Roman" w:hAnsi="Times New Roman" w:cs="Times New Roman"/>
                <w:color w:val="auto"/>
                <w:sz w:val="28"/>
                <w:szCs w:val="28"/>
                <w:lang w:val="uk-UA" w:bidi="ar-SA"/>
              </w:rPr>
              <w:t>грамотно</w:t>
            </w:r>
            <w:proofErr w:type="spellEnd"/>
            <w:r w:rsidRPr="00523D1A">
              <w:rPr>
                <w:rFonts w:ascii="Times New Roman" w:eastAsia="Times New Roman" w:hAnsi="Times New Roman" w:cs="Times New Roman"/>
                <w:color w:val="auto"/>
                <w:sz w:val="28"/>
                <w:szCs w:val="28"/>
                <w:lang w:val="uk-UA" w:bidi="ar-SA"/>
              </w:rPr>
              <w:t xml:space="preserve"> і </w:t>
            </w:r>
            <w:proofErr w:type="spellStart"/>
            <w:r w:rsidRPr="00523D1A">
              <w:rPr>
                <w:rFonts w:ascii="Times New Roman" w:eastAsia="Times New Roman" w:hAnsi="Times New Roman" w:cs="Times New Roman"/>
                <w:color w:val="auto"/>
                <w:sz w:val="28"/>
                <w:szCs w:val="28"/>
                <w:lang w:val="uk-UA" w:bidi="ar-SA"/>
              </w:rPr>
              <w:t>логічно</w:t>
            </w:r>
            <w:proofErr w:type="spellEnd"/>
            <w:r w:rsidRPr="00523D1A">
              <w:rPr>
                <w:rFonts w:ascii="Times New Roman" w:eastAsia="Times New Roman" w:hAnsi="Times New Roman" w:cs="Times New Roman"/>
                <w:color w:val="auto"/>
                <w:sz w:val="28"/>
                <w:szCs w:val="28"/>
                <w:lang w:val="uk-UA" w:bidi="ar-SA"/>
              </w:rPr>
              <w:t xml:space="preserve"> висловлювати свою думку, аргументувати та вести діалог, враховуючи національні та культурні особливості співрозмовників та дотримуючись етики спілкування і взаємодії; враховувати художньо-естетичну складову при створенні продуктів своєї діяльності (малюнків, текстів, схем тощо).</w:t>
            </w:r>
          </w:p>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w:t>
            </w:r>
            <w:r w:rsidRPr="00523D1A">
              <w:rPr>
                <w:rFonts w:ascii="Times New Roman" w:eastAsia="Times New Roman" w:hAnsi="Times New Roman" w:cs="Times New Roman"/>
                <w:color w:val="auto"/>
                <w:sz w:val="28"/>
                <w:szCs w:val="28"/>
                <w:lang w:val="uk-UA" w:bidi="ar-SA"/>
              </w:rPr>
              <w:t xml:space="preserve">культурна самоідентифікація, повага до культурного розмаїття у глобальному </w:t>
            </w:r>
            <w:r w:rsidRPr="00523D1A">
              <w:rPr>
                <w:rFonts w:ascii="Times New Roman" w:eastAsia="Times New Roman" w:hAnsi="Times New Roman" w:cs="Times New Roman"/>
                <w:color w:val="auto"/>
                <w:sz w:val="28"/>
                <w:szCs w:val="28"/>
                <w:lang w:val="uk-UA" w:bidi="ar-SA"/>
              </w:rPr>
              <w:lastRenderedPageBreak/>
              <w:t>суспільстві; усвідомлення впливу окремого предмета на людську культуру та розвиток суспільства</w:t>
            </w:r>
            <w:r w:rsidRPr="00523D1A">
              <w:rPr>
                <w:rFonts w:ascii="Times New Roman" w:eastAsia="Times New Roman" w:hAnsi="Times New Roman" w:cs="Times New Roman"/>
                <w:color w:val="auto"/>
                <w:sz w:val="28"/>
                <w:szCs w:val="28"/>
                <w:highlight w:val="white"/>
                <w:lang w:val="uk-UA" w:bidi="ar-SA"/>
              </w:rPr>
              <w:t>.</w:t>
            </w:r>
          </w:p>
          <w:p w:rsidR="00523D1A" w:rsidRPr="00523D1A" w:rsidRDefault="00523D1A" w:rsidP="000B5E4D">
            <w:pPr>
              <w:widowControl/>
              <w:rPr>
                <w:rFonts w:ascii="Times New Roman" w:eastAsia="Times New Roman" w:hAnsi="Times New Roman" w:cs="Times New Roman"/>
                <w:color w:val="auto"/>
                <w:sz w:val="28"/>
                <w:szCs w:val="28"/>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w:t>
            </w:r>
            <w:r w:rsidRPr="00523D1A">
              <w:rPr>
                <w:rFonts w:ascii="Times New Roman" w:eastAsia="Times New Roman" w:hAnsi="Times New Roman" w:cs="Times New Roman"/>
                <w:color w:val="auto"/>
                <w:sz w:val="28"/>
                <w:szCs w:val="28"/>
                <w:lang w:val="uk-UA" w:bidi="ar-SA"/>
              </w:rPr>
              <w:t>математичні моделі в різних видах мистецтва</w:t>
            </w:r>
          </w:p>
        </w:tc>
      </w:tr>
      <w:tr w:rsidR="00523D1A" w:rsidRPr="005D1C0A" w:rsidTr="000B5E4D">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lastRenderedPageBreak/>
              <w:t>10</w:t>
            </w:r>
          </w:p>
        </w:tc>
        <w:tc>
          <w:tcPr>
            <w:tcW w:w="2835" w:type="dxa"/>
            <w:tcBorders>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Екологічна грамотність і здорове життя</w:t>
            </w:r>
          </w:p>
        </w:tc>
        <w:tc>
          <w:tcPr>
            <w:tcW w:w="6161" w:type="dxa"/>
            <w:tcBorders>
              <w:bottom w:val="single" w:sz="8" w:space="0" w:color="000000"/>
              <w:right w:val="single" w:sz="8" w:space="0" w:color="000000"/>
            </w:tcBorders>
            <w:tcMar>
              <w:top w:w="100" w:type="dxa"/>
              <w:left w:w="100" w:type="dxa"/>
              <w:bottom w:w="100" w:type="dxa"/>
              <w:right w:w="100" w:type="dxa"/>
            </w:tcMar>
          </w:tcPr>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аналізувати і критично оцінювати соціально-економічні події в державі на основі різних даних; враховувати правові, етичні, екологічні і соціальні наслідки рішень; розпізнавати, як інтерпретації результатів вирішення проблем можуть бути використані для маніпулювання.</w:t>
            </w:r>
          </w:p>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w:t>
            </w:r>
            <w:r w:rsidRPr="00523D1A">
              <w:rPr>
                <w:rFonts w:ascii="Times New Roman" w:eastAsia="Times New Roman" w:hAnsi="Times New Roman" w:cs="Times New Roman"/>
                <w:color w:val="auto"/>
                <w:sz w:val="28"/>
                <w:szCs w:val="28"/>
                <w:shd w:val="clear" w:color="auto" w:fill="FFFFFF"/>
                <w:lang w:val="uk-UA" w:bidi="ar-SA"/>
              </w:rPr>
              <w:t xml:space="preserve">усвідомлення взаємозв’язку кожного окремого предмета та екології на основі різних даних; ощадне та бережливе відношення до природніх ресурсів, чистоти довкілля та дотримання санітарних норм побуту; розгляд порівняльної характеристики щодо вибору здорового способу життя; власна думка та позиція до зловживань алкоголю, нікотину тощо. </w:t>
            </w:r>
          </w:p>
          <w:p w:rsidR="00523D1A" w:rsidRPr="00523D1A" w:rsidRDefault="00523D1A" w:rsidP="000B5E4D">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навчальні проекти, завдання соціально-економічного, екологічного змісту; задачі, які сприяють усвідомленню цінності здорового способу життя</w:t>
            </w:r>
          </w:p>
        </w:tc>
      </w:tr>
    </w:tbl>
    <w:p w:rsidR="00523D1A" w:rsidRPr="00523D1A" w:rsidRDefault="00523D1A" w:rsidP="00523D1A">
      <w:pPr>
        <w:widowControl/>
        <w:ind w:firstLine="709"/>
        <w:jc w:val="both"/>
        <w:rPr>
          <w:rFonts w:ascii="Times New Roman" w:eastAsia="Times New Roman" w:hAnsi="Times New Roman" w:cs="Arial"/>
          <w:sz w:val="28"/>
          <w:szCs w:val="28"/>
          <w:highlight w:val="white"/>
          <w:lang w:val="uk-UA" w:eastAsia="uk-UA" w:bidi="ar-SA"/>
        </w:rPr>
      </w:pPr>
      <w:r w:rsidRPr="00523D1A">
        <w:rPr>
          <w:rFonts w:ascii="Times New Roman" w:eastAsia="Arial" w:hAnsi="Times New Roman" w:cs="Times New Roman"/>
          <w:sz w:val="28"/>
          <w:szCs w:val="28"/>
          <w:highlight w:val="white"/>
          <w:lang w:val="uk-UA" w:eastAsia="uk-UA" w:bidi="ar-SA"/>
        </w:rPr>
        <w:t>Такі ключові компетентності, як уміння вчитися, ініціативність і підприємливість, екологічна грамотність і здоровий спосіб життя, соціальна та громадянська компетентності можуть формуватися відразу засобами усіх предметів. Виокремлення в навчальних програмах таких наскрізних ліній ключових компетентностей як «Екологічна безпека й сталий розвиток», «Громадянська відповідальність», «Здоров’я і безпека», «Підприємливість і фінансова грамотність» спрямоване на</w:t>
      </w:r>
      <w:r w:rsidRPr="00523D1A">
        <w:rPr>
          <w:rFonts w:ascii="Times New Roman" w:eastAsia="Arial" w:hAnsi="Times New Roman" w:cs="Times New Roman"/>
          <w:b/>
          <w:sz w:val="28"/>
          <w:szCs w:val="28"/>
          <w:highlight w:val="white"/>
          <w:lang w:val="uk-UA" w:eastAsia="uk-UA" w:bidi="ar-SA"/>
        </w:rPr>
        <w:t xml:space="preserve"> </w:t>
      </w:r>
      <w:r w:rsidRPr="00523D1A">
        <w:rPr>
          <w:rFonts w:ascii="Times New Roman" w:eastAsia="Arial" w:hAnsi="Times New Roman" w:cs="Times New Roman"/>
          <w:sz w:val="28"/>
          <w:szCs w:val="28"/>
          <w:highlight w:val="white"/>
          <w:lang w:val="uk-UA" w:eastAsia="uk-UA" w:bidi="ar-SA"/>
        </w:rPr>
        <w:t xml:space="preserve">формування в учнів здатності застосовувати знання й уміння у реальних життєвих ситуаціях. </w:t>
      </w:r>
      <w:r w:rsidRPr="00523D1A">
        <w:rPr>
          <w:rFonts w:ascii="Times New Roman" w:eastAsia="Times New Roman" w:hAnsi="Times New Roman" w:cs="Arial"/>
          <w:sz w:val="28"/>
          <w:szCs w:val="28"/>
          <w:highlight w:val="white"/>
          <w:lang w:val="uk-UA" w:eastAsia="uk-UA" w:bidi="ar-SA"/>
        </w:rPr>
        <w:t xml:space="preserve">Наскрізні лінії є засобом інтеграції ключових і </w:t>
      </w:r>
      <w:proofErr w:type="spellStart"/>
      <w:r w:rsidRPr="00523D1A">
        <w:rPr>
          <w:rFonts w:ascii="Times New Roman" w:eastAsia="Times New Roman" w:hAnsi="Times New Roman" w:cs="Arial"/>
          <w:sz w:val="28"/>
          <w:szCs w:val="28"/>
          <w:highlight w:val="white"/>
          <w:lang w:val="uk-UA" w:eastAsia="uk-UA" w:bidi="ar-SA"/>
        </w:rPr>
        <w:t>загальнопредметних</w:t>
      </w:r>
      <w:proofErr w:type="spellEnd"/>
      <w:r w:rsidRPr="00523D1A">
        <w:rPr>
          <w:rFonts w:ascii="Times New Roman" w:eastAsia="Times New Roman" w:hAnsi="Times New Roman" w:cs="Arial"/>
          <w:sz w:val="28"/>
          <w:szCs w:val="28"/>
          <w:highlight w:val="white"/>
          <w:lang w:val="uk-UA" w:eastAsia="uk-UA" w:bidi="ar-SA"/>
        </w:rPr>
        <w:t xml:space="preserve"> </w:t>
      </w:r>
      <w:proofErr w:type="spellStart"/>
      <w:r w:rsidRPr="00523D1A">
        <w:rPr>
          <w:rFonts w:ascii="Times New Roman" w:eastAsia="Times New Roman" w:hAnsi="Times New Roman" w:cs="Arial"/>
          <w:sz w:val="28"/>
          <w:szCs w:val="28"/>
          <w:highlight w:val="white"/>
          <w:lang w:val="uk-UA" w:eastAsia="uk-UA" w:bidi="ar-SA"/>
        </w:rPr>
        <w:t>компетентностей</w:t>
      </w:r>
      <w:proofErr w:type="spellEnd"/>
      <w:r w:rsidRPr="00523D1A">
        <w:rPr>
          <w:rFonts w:ascii="Times New Roman" w:eastAsia="Times New Roman" w:hAnsi="Times New Roman" w:cs="Arial"/>
          <w:sz w:val="28"/>
          <w:szCs w:val="28"/>
          <w:highlight w:val="white"/>
          <w:lang w:val="uk-UA" w:eastAsia="uk-UA" w:bidi="ar-SA"/>
        </w:rPr>
        <w:t xml:space="preserve">, окремих предметів та предметних циклів; їх необхідно враховувати при формуванні шкільного середовища. Наскрізні лінії є соціально значимими </w:t>
      </w:r>
      <w:proofErr w:type="spellStart"/>
      <w:r w:rsidRPr="00523D1A">
        <w:rPr>
          <w:rFonts w:ascii="Times New Roman" w:eastAsia="Times New Roman" w:hAnsi="Times New Roman" w:cs="Arial"/>
          <w:sz w:val="28"/>
          <w:szCs w:val="28"/>
          <w:highlight w:val="white"/>
          <w:lang w:val="uk-UA" w:eastAsia="uk-UA" w:bidi="ar-SA"/>
        </w:rPr>
        <w:t>надпредметними</w:t>
      </w:r>
      <w:proofErr w:type="spellEnd"/>
      <w:r w:rsidRPr="00523D1A">
        <w:rPr>
          <w:rFonts w:ascii="Times New Roman" w:eastAsia="Times New Roman" w:hAnsi="Times New Roman" w:cs="Arial"/>
          <w:sz w:val="28"/>
          <w:szCs w:val="28"/>
          <w:highlight w:val="white"/>
          <w:lang w:val="uk-UA" w:eastAsia="uk-UA" w:bidi="ar-SA"/>
        </w:rPr>
        <w:t xml:space="preserve"> темами, які допомагають формуванню в учнів уявлень про суспільство в цілому, розвивають здатність застосовувати отримані знання у різних ситуаціях.</w:t>
      </w:r>
    </w:p>
    <w:p w:rsidR="00523D1A" w:rsidRPr="00523D1A" w:rsidRDefault="00523D1A" w:rsidP="00523D1A">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Навчання за наскрізними лініями реалізується насамперед через:</w:t>
      </w:r>
    </w:p>
    <w:p w:rsidR="00523D1A" w:rsidRPr="00523D1A" w:rsidRDefault="00523D1A" w:rsidP="00523D1A">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організацію навчального середовища — зміст та цілі наскрізних тем враховуються при формуванні духовного, соціального і фізичного середовища навчання;</w:t>
      </w:r>
    </w:p>
    <w:p w:rsidR="00523D1A" w:rsidRPr="00523D1A" w:rsidRDefault="00523D1A" w:rsidP="00523D1A">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 xml:space="preserve">окремі предмети — виходячи із наскрізних тем при вивченні предмета проводяться відповідні трактовки, приклади і методи навчання, реалізуються </w:t>
      </w:r>
      <w:proofErr w:type="spellStart"/>
      <w:r w:rsidRPr="00523D1A">
        <w:rPr>
          <w:rFonts w:ascii="Times New Roman" w:eastAsia="Times New Roman" w:hAnsi="Times New Roman" w:cs="Times New Roman"/>
          <w:color w:val="auto"/>
          <w:sz w:val="28"/>
          <w:szCs w:val="28"/>
          <w:highlight w:val="white"/>
          <w:lang w:val="uk-UA" w:bidi="ar-SA"/>
        </w:rPr>
        <w:lastRenderedPageBreak/>
        <w:t>надпредметні</w:t>
      </w:r>
      <w:proofErr w:type="spellEnd"/>
      <w:r w:rsidRPr="00523D1A">
        <w:rPr>
          <w:rFonts w:ascii="Times New Roman" w:eastAsia="Times New Roman" w:hAnsi="Times New Roman" w:cs="Times New Roman"/>
          <w:color w:val="auto"/>
          <w:sz w:val="28"/>
          <w:szCs w:val="28"/>
          <w:highlight w:val="white"/>
          <w:lang w:val="uk-UA" w:bidi="ar-SA"/>
        </w:rPr>
        <w:t xml:space="preserve">, </w:t>
      </w:r>
      <w:proofErr w:type="spellStart"/>
      <w:r w:rsidRPr="00523D1A">
        <w:rPr>
          <w:rFonts w:ascii="Times New Roman" w:eastAsia="Times New Roman" w:hAnsi="Times New Roman" w:cs="Times New Roman"/>
          <w:color w:val="auto"/>
          <w:sz w:val="28"/>
          <w:szCs w:val="28"/>
          <w:highlight w:val="white"/>
          <w:lang w:val="uk-UA" w:bidi="ar-SA"/>
        </w:rPr>
        <w:t>міжкласові</w:t>
      </w:r>
      <w:proofErr w:type="spellEnd"/>
      <w:r w:rsidRPr="00523D1A">
        <w:rPr>
          <w:rFonts w:ascii="Times New Roman" w:eastAsia="Times New Roman" w:hAnsi="Times New Roman" w:cs="Times New Roman"/>
          <w:color w:val="auto"/>
          <w:sz w:val="28"/>
          <w:szCs w:val="28"/>
          <w:highlight w:val="white"/>
          <w:lang w:val="uk-UA" w:bidi="ar-SA"/>
        </w:rPr>
        <w:t xml:space="preserve"> та загальношкільні проекти. Роль окремих предметів при навчанні за наскрізними темами різна і залежить від цілей і змісту окремого предмета та від того, наскільки тісно той чи інший предметний цикл пов’язаний із конкретною наскрізною темою;</w:t>
      </w:r>
    </w:p>
    <w:p w:rsidR="00523D1A" w:rsidRPr="00523D1A" w:rsidRDefault="00523D1A" w:rsidP="00523D1A">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 xml:space="preserve">предмети за вибором; </w:t>
      </w:r>
    </w:p>
    <w:p w:rsidR="00523D1A" w:rsidRPr="00523D1A" w:rsidRDefault="00523D1A" w:rsidP="00523D1A">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 xml:space="preserve">роботу в проектах; </w:t>
      </w:r>
    </w:p>
    <w:p w:rsidR="00523D1A" w:rsidRPr="00523D1A" w:rsidRDefault="00523D1A" w:rsidP="00523D1A">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позакласну навчальну роботу і роботу гуртків.</w:t>
      </w:r>
    </w:p>
    <w:p w:rsidR="00523D1A" w:rsidRPr="00523D1A" w:rsidRDefault="00523D1A" w:rsidP="00523D1A">
      <w:pPr>
        <w:widowControl/>
        <w:ind w:firstLine="709"/>
        <w:jc w:val="both"/>
        <w:rPr>
          <w:rFonts w:ascii="Times New Roman" w:eastAsia="Times New Roman" w:hAnsi="Times New Roman" w:cs="Times New Roman"/>
          <w:color w:val="auto"/>
          <w:sz w:val="28"/>
          <w:szCs w:val="28"/>
          <w:highlight w:val="white"/>
          <w:lang w:val="uk-UA" w:bidi="ar-SA"/>
        </w:rPr>
      </w:pPr>
    </w:p>
    <w:tbl>
      <w:tblPr>
        <w:tblW w:w="9891"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68"/>
        <w:gridCol w:w="8223"/>
      </w:tblGrid>
      <w:tr w:rsidR="00523D1A" w:rsidRPr="00523D1A" w:rsidTr="000B5E4D">
        <w:trPr>
          <w:trHeight w:val="20"/>
        </w:trPr>
        <w:tc>
          <w:tcPr>
            <w:tcW w:w="1668" w:type="dxa"/>
          </w:tcPr>
          <w:p w:rsidR="00523D1A" w:rsidRPr="00523D1A" w:rsidRDefault="00523D1A" w:rsidP="00523D1A">
            <w:pPr>
              <w:widowControl/>
              <w:jc w:val="center"/>
              <w:rPr>
                <w:rFonts w:ascii="Times New Roman" w:eastAsia="Times New Roman" w:hAnsi="Times New Roman" w:cs="Times New Roman"/>
                <w:b/>
                <w:color w:val="auto"/>
                <w:sz w:val="28"/>
                <w:szCs w:val="28"/>
                <w:lang w:val="uk-UA" w:bidi="ar-SA"/>
              </w:rPr>
            </w:pPr>
            <w:r w:rsidRPr="00523D1A">
              <w:rPr>
                <w:rFonts w:ascii="Times New Roman" w:eastAsia="Times New Roman" w:hAnsi="Times New Roman" w:cs="Times New Roman"/>
                <w:b/>
                <w:color w:val="auto"/>
                <w:sz w:val="28"/>
                <w:szCs w:val="28"/>
                <w:lang w:val="uk-UA" w:bidi="ar-SA"/>
              </w:rPr>
              <w:t>Наскрізна лінія</w:t>
            </w:r>
          </w:p>
        </w:tc>
        <w:tc>
          <w:tcPr>
            <w:tcW w:w="8223" w:type="dxa"/>
          </w:tcPr>
          <w:p w:rsidR="00523D1A" w:rsidRPr="00523D1A" w:rsidRDefault="00523D1A" w:rsidP="00523D1A">
            <w:pPr>
              <w:widowControl/>
              <w:jc w:val="center"/>
              <w:rPr>
                <w:rFonts w:ascii="Times New Roman" w:eastAsia="Times New Roman" w:hAnsi="Times New Roman" w:cs="Times New Roman"/>
                <w:b/>
                <w:color w:val="auto"/>
                <w:sz w:val="28"/>
                <w:szCs w:val="28"/>
                <w:lang w:val="uk-UA" w:bidi="ar-SA"/>
              </w:rPr>
            </w:pPr>
            <w:r w:rsidRPr="00523D1A">
              <w:rPr>
                <w:rFonts w:ascii="Times New Roman" w:eastAsia="Times New Roman" w:hAnsi="Times New Roman" w:cs="Times New Roman"/>
                <w:b/>
                <w:color w:val="auto"/>
                <w:sz w:val="28"/>
                <w:szCs w:val="28"/>
                <w:highlight w:val="white"/>
                <w:lang w:val="uk-UA" w:bidi="ar-SA"/>
              </w:rPr>
              <w:t>Коротка характеристика</w:t>
            </w:r>
          </w:p>
        </w:tc>
      </w:tr>
      <w:tr w:rsidR="00523D1A" w:rsidRPr="005D1C0A" w:rsidTr="000B5E4D">
        <w:trPr>
          <w:cantSplit/>
          <w:trHeight w:val="20"/>
        </w:trPr>
        <w:tc>
          <w:tcPr>
            <w:tcW w:w="1668" w:type="dxa"/>
            <w:textDirection w:val="btLr"/>
          </w:tcPr>
          <w:p w:rsidR="00523D1A" w:rsidRPr="00523D1A" w:rsidRDefault="00523D1A" w:rsidP="00523D1A">
            <w:pPr>
              <w:widowControl/>
              <w:ind w:left="113" w:right="113"/>
              <w:jc w:val="center"/>
              <w:rPr>
                <w:rFonts w:ascii="Times New Roman" w:eastAsia="Times New Roman" w:hAnsi="Times New Roman" w:cs="Times New Roman"/>
                <w:color w:val="auto"/>
                <w:sz w:val="28"/>
                <w:szCs w:val="28"/>
                <w:lang w:val="uk-UA" w:bidi="ar-SA"/>
              </w:rPr>
            </w:pPr>
            <w:r w:rsidRPr="00523D1A">
              <w:rPr>
                <w:rFonts w:ascii="Times New Roman" w:eastAsia="Times New Roman" w:hAnsi="Times New Roman" w:cs="Times New Roman"/>
                <w:color w:val="auto"/>
                <w:sz w:val="28"/>
                <w:szCs w:val="28"/>
                <w:highlight w:val="white"/>
                <w:lang w:val="uk-UA" w:bidi="ar-SA"/>
              </w:rPr>
              <w:t>Екологічна безпека й сталий розвиток</w:t>
            </w:r>
          </w:p>
        </w:tc>
        <w:tc>
          <w:tcPr>
            <w:tcW w:w="8223" w:type="dxa"/>
          </w:tcPr>
          <w:p w:rsidR="00523D1A" w:rsidRPr="00523D1A" w:rsidRDefault="00523D1A" w:rsidP="00523D1A">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Формування в учнів соціальної активності, відповідальності та екологічної свідомості, готовності брати участь у вирішенні питань збереження довкілля і розвитку суспільства, усвідомлення важливості сталого розвитку для майбутніх поколінь.</w:t>
            </w:r>
          </w:p>
          <w:p w:rsidR="00523D1A" w:rsidRPr="00523D1A" w:rsidRDefault="00523D1A" w:rsidP="00523D1A">
            <w:pPr>
              <w:widowControl/>
              <w:ind w:firstLine="709"/>
              <w:jc w:val="both"/>
              <w:rPr>
                <w:rFonts w:ascii="Times New Roman" w:eastAsia="Times New Roman" w:hAnsi="Times New Roman" w:cs="Times New Roman"/>
                <w:b/>
                <w:color w:val="auto"/>
                <w:sz w:val="28"/>
                <w:szCs w:val="28"/>
                <w:lang w:val="uk-UA" w:bidi="ar-SA"/>
              </w:rPr>
            </w:pPr>
            <w:r w:rsidRPr="00523D1A">
              <w:rPr>
                <w:rFonts w:ascii="Times New Roman" w:eastAsia="Times New Roman" w:hAnsi="Times New Roman" w:cs="Times New Roman"/>
                <w:color w:val="auto"/>
                <w:sz w:val="28"/>
                <w:szCs w:val="28"/>
                <w:highlight w:val="white"/>
                <w:lang w:val="uk-UA" w:bidi="ar-SA"/>
              </w:rPr>
              <w:t xml:space="preserve">Проблематика наскрізної лінії реалізується через завдання з реальними даними про використання природних ресурсів, їх збереження та примноження. Аналіз цих даних сприяє розвитку бережливого ставлення до навколишнього середовища, екології, формуванню критичного мислення, вміння вирішувати проблеми, критично оцінювати перспективи розвитку навколишнього середовища і людини. Можливі уроки на відкритому повітрі. </w:t>
            </w:r>
          </w:p>
        </w:tc>
      </w:tr>
      <w:tr w:rsidR="00523D1A" w:rsidRPr="005D1C0A" w:rsidTr="000B5E4D">
        <w:trPr>
          <w:cantSplit/>
          <w:trHeight w:val="20"/>
        </w:trPr>
        <w:tc>
          <w:tcPr>
            <w:tcW w:w="1668" w:type="dxa"/>
            <w:textDirection w:val="btLr"/>
          </w:tcPr>
          <w:p w:rsidR="00523D1A" w:rsidRPr="00523D1A" w:rsidRDefault="00523D1A" w:rsidP="00523D1A">
            <w:pPr>
              <w:widowControl/>
              <w:ind w:left="113" w:right="113"/>
              <w:jc w:val="center"/>
              <w:rPr>
                <w:rFonts w:ascii="Times New Roman" w:eastAsia="Times New Roman" w:hAnsi="Times New Roman" w:cs="Times New Roman"/>
                <w:color w:val="auto"/>
                <w:sz w:val="28"/>
                <w:szCs w:val="28"/>
                <w:lang w:val="uk-UA" w:bidi="ar-SA"/>
              </w:rPr>
            </w:pPr>
            <w:r w:rsidRPr="00523D1A">
              <w:rPr>
                <w:rFonts w:ascii="Times New Roman" w:eastAsia="Times New Roman" w:hAnsi="Times New Roman" w:cs="Times New Roman"/>
                <w:color w:val="auto"/>
                <w:sz w:val="28"/>
                <w:szCs w:val="28"/>
                <w:highlight w:val="white"/>
                <w:lang w:val="uk-UA" w:bidi="ar-SA"/>
              </w:rPr>
              <w:t>Громадянська відповідальність</w:t>
            </w:r>
          </w:p>
        </w:tc>
        <w:tc>
          <w:tcPr>
            <w:tcW w:w="8223" w:type="dxa"/>
          </w:tcPr>
          <w:p w:rsidR="00523D1A" w:rsidRPr="00523D1A" w:rsidRDefault="00523D1A" w:rsidP="00523D1A">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 xml:space="preserve">Сприятиме формуванню відповідального члена громади і суспільства, що розуміє принципи і механізми функціонування суспільства. Ця наскрізна лінія освоюється в основному через колективну діяльність (дослідницькі роботи, роботи в групі, проекти тощо), яка поєднує окремі предмети між собою і розвиває в учнів готовність до співпраці, толерантність щодо різноманітних способів діяльності і думок. </w:t>
            </w:r>
          </w:p>
          <w:p w:rsidR="00523D1A" w:rsidRPr="00523D1A" w:rsidRDefault="00523D1A" w:rsidP="00523D1A">
            <w:pPr>
              <w:widowControl/>
              <w:ind w:firstLine="709"/>
              <w:jc w:val="both"/>
              <w:rPr>
                <w:rFonts w:ascii="Times New Roman" w:eastAsia="Times New Roman" w:hAnsi="Times New Roman" w:cs="Times New Roman"/>
                <w:b/>
                <w:color w:val="auto"/>
                <w:sz w:val="28"/>
                <w:szCs w:val="28"/>
                <w:lang w:val="uk-UA" w:bidi="ar-SA"/>
              </w:rPr>
            </w:pPr>
            <w:r w:rsidRPr="00523D1A">
              <w:rPr>
                <w:rFonts w:ascii="Times New Roman" w:eastAsia="Times New Roman" w:hAnsi="Times New Roman" w:cs="Times New Roman"/>
                <w:color w:val="auto"/>
                <w:sz w:val="28"/>
                <w:szCs w:val="28"/>
                <w:highlight w:val="white"/>
                <w:lang w:val="uk-UA" w:bidi="ar-SA"/>
              </w:rPr>
              <w:t>Вивчення окремого предмета має викликати в учнів якомога більше позитивних емоцій, а її зміст — бути націленим на виховання порядності, старанності, систематичності, послідовності, посидючості і чесності. Приклад вчителя покликаний зіграти важливу роль у формуванні толерантного ставлення до товаришів, незалежно від рівня навчальних досягнень.</w:t>
            </w:r>
          </w:p>
        </w:tc>
      </w:tr>
      <w:tr w:rsidR="00523D1A" w:rsidRPr="005D1C0A" w:rsidTr="000B5E4D">
        <w:trPr>
          <w:cantSplit/>
          <w:trHeight w:val="20"/>
        </w:trPr>
        <w:tc>
          <w:tcPr>
            <w:tcW w:w="1668" w:type="dxa"/>
            <w:textDirection w:val="btLr"/>
          </w:tcPr>
          <w:p w:rsidR="00523D1A" w:rsidRPr="00523D1A" w:rsidRDefault="00523D1A" w:rsidP="00523D1A">
            <w:pPr>
              <w:widowControl/>
              <w:ind w:left="113" w:right="113"/>
              <w:jc w:val="center"/>
              <w:rPr>
                <w:rFonts w:ascii="Times New Roman" w:eastAsia="Times New Roman" w:hAnsi="Times New Roman" w:cs="Times New Roman"/>
                <w:b/>
                <w:color w:val="auto"/>
                <w:sz w:val="28"/>
                <w:szCs w:val="28"/>
                <w:lang w:val="uk-UA" w:bidi="ar-SA"/>
              </w:rPr>
            </w:pPr>
            <w:r w:rsidRPr="00523D1A">
              <w:rPr>
                <w:rFonts w:ascii="Times New Roman" w:eastAsia="Times New Roman" w:hAnsi="Times New Roman" w:cs="Times New Roman"/>
                <w:color w:val="auto"/>
                <w:sz w:val="28"/>
                <w:szCs w:val="28"/>
                <w:highlight w:val="white"/>
                <w:lang w:val="uk-UA" w:bidi="ar-SA"/>
              </w:rPr>
              <w:t>Здоров'я і безпека</w:t>
            </w:r>
          </w:p>
        </w:tc>
        <w:tc>
          <w:tcPr>
            <w:tcW w:w="8223" w:type="dxa"/>
          </w:tcPr>
          <w:p w:rsidR="00523D1A" w:rsidRPr="00523D1A" w:rsidRDefault="00523D1A" w:rsidP="00523D1A">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 xml:space="preserve">Завданням наскрізної лінії є становлення учня як емоційно стійкого члена суспільства, здатного вести здоровий спосіб життя і формувати навколо себе безпечне життєве середовище. </w:t>
            </w:r>
          </w:p>
          <w:p w:rsidR="00523D1A" w:rsidRPr="00523D1A" w:rsidRDefault="00523D1A" w:rsidP="00523D1A">
            <w:pPr>
              <w:widowControl/>
              <w:ind w:firstLine="709"/>
              <w:jc w:val="both"/>
              <w:rPr>
                <w:rFonts w:ascii="Times New Roman" w:eastAsia="Times New Roman" w:hAnsi="Times New Roman" w:cs="Times New Roman"/>
                <w:b/>
                <w:color w:val="auto"/>
                <w:sz w:val="28"/>
                <w:szCs w:val="28"/>
                <w:lang w:val="uk-UA" w:bidi="ar-SA"/>
              </w:rPr>
            </w:pPr>
            <w:r w:rsidRPr="00523D1A">
              <w:rPr>
                <w:rFonts w:ascii="Times New Roman" w:eastAsia="Times New Roman" w:hAnsi="Times New Roman" w:cs="Times New Roman"/>
                <w:color w:val="auto"/>
                <w:sz w:val="28"/>
                <w:szCs w:val="28"/>
                <w:highlight w:val="white"/>
                <w:lang w:val="uk-UA" w:bidi="ar-SA"/>
              </w:rPr>
              <w:t>Реалізується через завдання з реальними даними про безпеку і охорону здоров’я (текстові завдання, пов’язані з середовищем дорожнього руху, рухом пішоходів і транспортних засобів). Варто звернути увагу на проблеми, пов’язані із ризиками для життя і здоров’я. Вирішення проблем, знайдених з «ага-ефектом», пошук оптимальних методів вирішення і розв’язування задач тощо, здатні викликати в учнів чимало радісних емоцій.</w:t>
            </w:r>
          </w:p>
        </w:tc>
      </w:tr>
      <w:tr w:rsidR="00523D1A" w:rsidRPr="005D1C0A" w:rsidTr="000B5E4D">
        <w:trPr>
          <w:cantSplit/>
          <w:trHeight w:val="20"/>
        </w:trPr>
        <w:tc>
          <w:tcPr>
            <w:tcW w:w="1668" w:type="dxa"/>
            <w:textDirection w:val="btLr"/>
          </w:tcPr>
          <w:p w:rsidR="00523D1A" w:rsidRPr="00523D1A" w:rsidRDefault="00523D1A" w:rsidP="00523D1A">
            <w:pPr>
              <w:widowControl/>
              <w:ind w:left="113" w:right="113"/>
              <w:jc w:val="center"/>
              <w:rPr>
                <w:rFonts w:ascii="Times New Roman" w:eastAsia="Times New Roman" w:hAnsi="Times New Roman" w:cs="Times New Roman"/>
                <w:b/>
                <w:color w:val="auto"/>
                <w:sz w:val="28"/>
                <w:szCs w:val="28"/>
                <w:lang w:val="uk-UA" w:bidi="ar-SA"/>
              </w:rPr>
            </w:pPr>
            <w:r w:rsidRPr="00523D1A">
              <w:rPr>
                <w:rFonts w:ascii="Times New Roman" w:eastAsia="Times New Roman" w:hAnsi="Times New Roman" w:cs="Times New Roman"/>
                <w:color w:val="auto"/>
                <w:sz w:val="28"/>
                <w:szCs w:val="28"/>
                <w:highlight w:val="white"/>
                <w:lang w:val="uk-UA" w:bidi="ar-SA"/>
              </w:rPr>
              <w:lastRenderedPageBreak/>
              <w:t>Підприємливість і фінансова грамотність</w:t>
            </w:r>
          </w:p>
        </w:tc>
        <w:tc>
          <w:tcPr>
            <w:tcW w:w="8223" w:type="dxa"/>
          </w:tcPr>
          <w:p w:rsidR="00523D1A" w:rsidRPr="00523D1A" w:rsidRDefault="00523D1A" w:rsidP="00523D1A">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Наскрізна лінія націлена на розвиток лідерських ініціатив, здатність успішно діяти в технологічному швидкозмінному середовищі, забезпечення кращого розуміння учнями практичних аспектів фінансових питань (здійснення заощаджень, інвестування, запозичення, страхування, кредитування тощо).</w:t>
            </w:r>
          </w:p>
          <w:p w:rsidR="00523D1A" w:rsidRPr="00523D1A" w:rsidRDefault="00523D1A" w:rsidP="00523D1A">
            <w:pPr>
              <w:widowControl/>
              <w:ind w:firstLine="708"/>
              <w:jc w:val="both"/>
              <w:rPr>
                <w:rFonts w:ascii="Times New Roman" w:eastAsia="Times New Roman" w:hAnsi="Times New Roman" w:cs="Times New Roman"/>
                <w:b/>
                <w:color w:val="auto"/>
                <w:sz w:val="28"/>
                <w:szCs w:val="28"/>
                <w:lang w:val="uk-UA" w:bidi="ar-SA"/>
              </w:rPr>
            </w:pPr>
            <w:r w:rsidRPr="00523D1A">
              <w:rPr>
                <w:rFonts w:ascii="Times New Roman" w:eastAsia="Times New Roman" w:hAnsi="Times New Roman" w:cs="Times New Roman"/>
                <w:color w:val="auto"/>
                <w:sz w:val="28"/>
                <w:szCs w:val="28"/>
                <w:highlight w:val="white"/>
                <w:lang w:val="uk-UA" w:bidi="ar-SA"/>
              </w:rPr>
              <w:t xml:space="preserve">Ця наскрізна лінія пов'язана з розв'язуванням практичних завдань щодо планування господарської діяльності та реальної оцінки власних можливостей, складання сімейного бюджету, формування економного ставлення до природних ресурсів. </w:t>
            </w:r>
          </w:p>
        </w:tc>
      </w:tr>
    </w:tbl>
    <w:p w:rsidR="00523D1A" w:rsidRPr="00523D1A" w:rsidRDefault="00523D1A" w:rsidP="00523D1A">
      <w:pPr>
        <w:widowControl/>
        <w:jc w:val="both"/>
        <w:rPr>
          <w:rFonts w:ascii="Times New Roman" w:eastAsia="Times New Roman" w:hAnsi="Times New Roman" w:cs="Times New Roman"/>
          <w:color w:val="auto"/>
          <w:sz w:val="18"/>
          <w:szCs w:val="18"/>
          <w:highlight w:val="white"/>
          <w:lang w:val="uk-UA" w:bidi="ar-SA"/>
        </w:rPr>
      </w:pPr>
    </w:p>
    <w:p w:rsidR="00D071F1" w:rsidRPr="00523D1A" w:rsidRDefault="00523D1A" w:rsidP="000B5E4D">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 xml:space="preserve">Необхідною умовою формування компетентностей є діяльнісна спрямованість навчання, яка передбачає постійне включення учнів до різних видів педагогічно доцільної активної навчально-пізнавальної діяльності, а також практична його спрямованість. Доцільно, де це можливо, не лише показувати виникнення факту із практичної ситуації, а й по можливості створювати умови для самостійного виведення нового знання, перевірці його на практиці і встановлення причинно-наслідкових </w:t>
      </w:r>
      <w:proofErr w:type="spellStart"/>
      <w:r w:rsidRPr="00523D1A">
        <w:rPr>
          <w:rFonts w:ascii="Times New Roman" w:eastAsia="Times New Roman" w:hAnsi="Times New Roman" w:cs="Times New Roman"/>
          <w:color w:val="auto"/>
          <w:sz w:val="28"/>
          <w:szCs w:val="28"/>
          <w:highlight w:val="white"/>
          <w:lang w:val="uk-UA" w:bidi="ar-SA"/>
        </w:rPr>
        <w:t>зв’язків</w:t>
      </w:r>
      <w:proofErr w:type="spellEnd"/>
      <w:r w:rsidRPr="00523D1A">
        <w:rPr>
          <w:rFonts w:ascii="Times New Roman" w:eastAsia="Times New Roman" w:hAnsi="Times New Roman" w:cs="Times New Roman"/>
          <w:color w:val="auto"/>
          <w:sz w:val="28"/>
          <w:szCs w:val="28"/>
          <w:highlight w:val="white"/>
          <w:lang w:val="uk-UA" w:bidi="ar-SA"/>
        </w:rPr>
        <w:t xml:space="preserve"> шляхом створення проблемних ситуацій, організації спостережень, дослідів та інших видів діяльності. Формуванню ключових компетентностей сприяє встановлення та реалізація в освітньому процесі міжпредметних і </w:t>
      </w:r>
      <w:proofErr w:type="spellStart"/>
      <w:r w:rsidRPr="00523D1A">
        <w:rPr>
          <w:rFonts w:ascii="Times New Roman" w:eastAsia="Times New Roman" w:hAnsi="Times New Roman" w:cs="Times New Roman"/>
          <w:color w:val="auto"/>
          <w:sz w:val="28"/>
          <w:szCs w:val="28"/>
          <w:highlight w:val="white"/>
          <w:lang w:val="uk-UA" w:bidi="ar-SA"/>
        </w:rPr>
        <w:t>внутрішньопредметних</w:t>
      </w:r>
      <w:proofErr w:type="spellEnd"/>
      <w:r w:rsidRPr="00523D1A">
        <w:rPr>
          <w:rFonts w:ascii="Times New Roman" w:eastAsia="Times New Roman" w:hAnsi="Times New Roman" w:cs="Times New Roman"/>
          <w:color w:val="auto"/>
          <w:sz w:val="28"/>
          <w:szCs w:val="28"/>
          <w:highlight w:val="white"/>
          <w:lang w:val="uk-UA" w:bidi="ar-SA"/>
        </w:rPr>
        <w:t xml:space="preserve"> </w:t>
      </w:r>
      <w:proofErr w:type="spellStart"/>
      <w:r w:rsidRPr="00523D1A">
        <w:rPr>
          <w:rFonts w:ascii="Times New Roman" w:eastAsia="Times New Roman" w:hAnsi="Times New Roman" w:cs="Times New Roman"/>
          <w:color w:val="auto"/>
          <w:sz w:val="28"/>
          <w:szCs w:val="28"/>
          <w:highlight w:val="white"/>
          <w:lang w:val="uk-UA" w:bidi="ar-SA"/>
        </w:rPr>
        <w:t>зв’язків</w:t>
      </w:r>
      <w:proofErr w:type="spellEnd"/>
      <w:r w:rsidRPr="00523D1A">
        <w:rPr>
          <w:rFonts w:ascii="Times New Roman" w:eastAsia="Times New Roman" w:hAnsi="Times New Roman" w:cs="Times New Roman"/>
          <w:color w:val="auto"/>
          <w:sz w:val="28"/>
          <w:szCs w:val="28"/>
          <w:highlight w:val="white"/>
          <w:lang w:val="uk-UA" w:bidi="ar-SA"/>
        </w:rPr>
        <w:t xml:space="preserve">, а саме: </w:t>
      </w:r>
      <w:proofErr w:type="spellStart"/>
      <w:r w:rsidRPr="00523D1A">
        <w:rPr>
          <w:rFonts w:ascii="Times New Roman" w:eastAsia="Times New Roman" w:hAnsi="Times New Roman" w:cs="Times New Roman"/>
          <w:color w:val="auto"/>
          <w:sz w:val="28"/>
          <w:szCs w:val="28"/>
          <w:highlight w:val="white"/>
          <w:lang w:val="uk-UA" w:bidi="ar-SA"/>
        </w:rPr>
        <w:t>змістово</w:t>
      </w:r>
      <w:proofErr w:type="spellEnd"/>
      <w:r w:rsidRPr="00523D1A">
        <w:rPr>
          <w:rFonts w:ascii="Times New Roman" w:eastAsia="Times New Roman" w:hAnsi="Times New Roman" w:cs="Times New Roman"/>
          <w:color w:val="auto"/>
          <w:sz w:val="28"/>
          <w:szCs w:val="28"/>
          <w:highlight w:val="white"/>
          <w:lang w:val="uk-UA" w:bidi="ar-SA"/>
        </w:rPr>
        <w:t xml:space="preserve">-інформаційних, операційно-діяльнісних і організаційно-методичних. Їх використання посилює пізнавальний інтерес учнів до навчання і підвищує рівень їхньої загальної культури, створює умови для систематизації навчального матеріалу і формування наукового світогляду. Учні набувають досвіду застосування знань на практиці та перенесення їх в нові ситуації. </w:t>
      </w:r>
    </w:p>
    <w:bookmarkEnd w:id="0"/>
    <w:p w:rsidR="00D071F1" w:rsidRDefault="00523D1A" w:rsidP="00523D1A">
      <w:pPr>
        <w:widowControl/>
        <w:ind w:firstLine="709"/>
        <w:jc w:val="both"/>
        <w:rPr>
          <w:rFonts w:ascii="Times New Roman" w:eastAsia="Calibri" w:hAnsi="Times New Roman" w:cs="Times New Roman"/>
          <w:b/>
          <w:color w:val="auto"/>
          <w:sz w:val="28"/>
          <w:szCs w:val="28"/>
          <w:lang w:val="uk-UA" w:bidi="ar-SA"/>
        </w:rPr>
      </w:pPr>
      <w:r w:rsidRPr="00523D1A">
        <w:rPr>
          <w:rFonts w:ascii="Times New Roman" w:eastAsia="Calibri" w:hAnsi="Times New Roman" w:cs="Times New Roman"/>
          <w:i/>
          <w:color w:val="auto"/>
          <w:sz w:val="28"/>
          <w:szCs w:val="28"/>
          <w:lang w:val="uk-UA" w:bidi="ar-SA"/>
        </w:rPr>
        <w:t>Вимоги до осіб, які можуть розпочинати здобуття базової середньої освіти.</w:t>
      </w:r>
      <w:r w:rsidRPr="00523D1A">
        <w:rPr>
          <w:rFonts w:ascii="Times New Roman" w:eastAsia="Calibri" w:hAnsi="Times New Roman" w:cs="Times New Roman"/>
          <w:b/>
          <w:color w:val="auto"/>
          <w:sz w:val="28"/>
          <w:szCs w:val="28"/>
          <w:lang w:val="uk-UA" w:bidi="ar-SA"/>
        </w:rPr>
        <w:t xml:space="preserve"> </w:t>
      </w:r>
    </w:p>
    <w:p w:rsidR="00523D1A" w:rsidRPr="00523D1A" w:rsidRDefault="00523D1A" w:rsidP="00523D1A">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Базова середня </w:t>
      </w:r>
      <w:r w:rsidR="00D071F1">
        <w:rPr>
          <w:rFonts w:ascii="Times New Roman" w:eastAsia="Calibri" w:hAnsi="Times New Roman" w:cs="Times New Roman"/>
          <w:color w:val="auto"/>
          <w:sz w:val="28"/>
          <w:szCs w:val="28"/>
          <w:lang w:val="uk-UA" w:bidi="ar-SA"/>
        </w:rPr>
        <w:t>освіта здобувається</w:t>
      </w:r>
      <w:r w:rsidRPr="00523D1A">
        <w:rPr>
          <w:rFonts w:ascii="Times New Roman" w:eastAsia="Calibri" w:hAnsi="Times New Roman" w:cs="Times New Roman"/>
          <w:color w:val="auto"/>
          <w:sz w:val="28"/>
          <w:szCs w:val="28"/>
          <w:lang w:val="uk-UA" w:bidi="ar-SA"/>
        </w:rPr>
        <w:t xml:space="preserve"> після здобуття початкової освіти. Діти, які здобули початкову освіту на 1 вересня поточного навчального року</w:t>
      </w:r>
      <w:r w:rsidR="00D071F1">
        <w:rPr>
          <w:rFonts w:ascii="Times New Roman" w:eastAsia="Calibri" w:hAnsi="Times New Roman" w:cs="Times New Roman"/>
          <w:color w:val="auto"/>
          <w:sz w:val="28"/>
          <w:szCs w:val="28"/>
          <w:lang w:val="uk-UA" w:bidi="ar-SA"/>
        </w:rPr>
        <w:t>,</w:t>
      </w:r>
      <w:r w:rsidRPr="00523D1A">
        <w:rPr>
          <w:rFonts w:ascii="Times New Roman" w:eastAsia="Calibri" w:hAnsi="Times New Roman" w:cs="Times New Roman"/>
          <w:color w:val="auto"/>
          <w:sz w:val="28"/>
          <w:szCs w:val="28"/>
          <w:lang w:val="uk-UA" w:bidi="ar-SA"/>
        </w:rPr>
        <w:t xml:space="preserve"> повинні розпочинати здобуття базової середньої освіти цього ж навчального року.</w:t>
      </w:r>
    </w:p>
    <w:p w:rsidR="00523D1A" w:rsidRDefault="00523D1A" w:rsidP="00523D1A">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Особи з особливими освітніми потребами можуть розпочинати здобуття базової середньої освіти за інших умов.</w:t>
      </w:r>
    </w:p>
    <w:p w:rsidR="00D071F1" w:rsidRPr="00523D1A" w:rsidRDefault="00D071F1" w:rsidP="00523D1A">
      <w:pPr>
        <w:widowControl/>
        <w:ind w:firstLine="709"/>
        <w:jc w:val="both"/>
        <w:rPr>
          <w:rFonts w:ascii="Times New Roman" w:eastAsia="Calibri" w:hAnsi="Times New Roman" w:cs="Times New Roman"/>
          <w:color w:val="auto"/>
          <w:sz w:val="28"/>
          <w:szCs w:val="28"/>
          <w:lang w:val="uk-UA" w:bidi="ar-SA"/>
        </w:rPr>
      </w:pPr>
    </w:p>
    <w:p w:rsidR="00D071F1" w:rsidRDefault="00523D1A" w:rsidP="00D071F1">
      <w:pPr>
        <w:widowControl/>
        <w:ind w:firstLine="709"/>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i/>
          <w:color w:val="auto"/>
          <w:sz w:val="28"/>
          <w:szCs w:val="28"/>
          <w:lang w:val="uk-UA" w:bidi="ar-SA"/>
        </w:rPr>
        <w:t>Перелік освітніх галузей.</w:t>
      </w:r>
    </w:p>
    <w:p w:rsidR="00523D1A" w:rsidRPr="00523D1A" w:rsidRDefault="00523D1A" w:rsidP="00523D1A">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Типову освітню програму укладено за такими освітніми галузями:</w:t>
      </w:r>
    </w:p>
    <w:p w:rsidR="00523D1A" w:rsidRPr="00523D1A" w:rsidRDefault="00523D1A" w:rsidP="00523D1A">
      <w:pPr>
        <w:widowControl/>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Мови і літератури </w:t>
      </w:r>
    </w:p>
    <w:p w:rsidR="00523D1A" w:rsidRPr="00523D1A" w:rsidRDefault="00523D1A" w:rsidP="00523D1A">
      <w:pPr>
        <w:widowControl/>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Суспільствознавство</w:t>
      </w:r>
    </w:p>
    <w:p w:rsidR="00523D1A" w:rsidRPr="00523D1A" w:rsidRDefault="00523D1A" w:rsidP="00523D1A">
      <w:pPr>
        <w:widowControl/>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Мистецтво</w:t>
      </w:r>
    </w:p>
    <w:p w:rsidR="00523D1A" w:rsidRPr="00523D1A" w:rsidRDefault="00523D1A" w:rsidP="00523D1A">
      <w:pPr>
        <w:widowControl/>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Математика</w:t>
      </w:r>
    </w:p>
    <w:p w:rsidR="00523D1A" w:rsidRPr="00523D1A" w:rsidRDefault="00523D1A" w:rsidP="00523D1A">
      <w:pPr>
        <w:widowControl/>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Природознавство</w:t>
      </w:r>
    </w:p>
    <w:p w:rsidR="00523D1A" w:rsidRPr="00523D1A" w:rsidRDefault="00523D1A" w:rsidP="00523D1A">
      <w:pPr>
        <w:widowControl/>
        <w:ind w:left="709"/>
        <w:jc w:val="both"/>
        <w:rPr>
          <w:rFonts w:ascii="Times New Roman" w:eastAsia="Calibri" w:hAnsi="Times New Roman" w:cs="Times New Roman"/>
          <w:b/>
          <w:i/>
          <w:color w:val="auto"/>
          <w:sz w:val="28"/>
          <w:szCs w:val="28"/>
          <w:lang w:val="uk-UA" w:bidi="ar-SA"/>
        </w:rPr>
      </w:pPr>
      <w:r w:rsidRPr="00523D1A">
        <w:rPr>
          <w:rFonts w:ascii="Times New Roman" w:eastAsia="Calibri" w:hAnsi="Times New Roman" w:cs="Times New Roman"/>
          <w:color w:val="auto"/>
          <w:sz w:val="28"/>
          <w:szCs w:val="28"/>
          <w:lang w:val="uk-UA" w:bidi="ar-SA"/>
        </w:rPr>
        <w:t>Технології</w:t>
      </w:r>
    </w:p>
    <w:p w:rsidR="00523D1A" w:rsidRDefault="00523D1A" w:rsidP="00523D1A">
      <w:pPr>
        <w:widowControl/>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Здоров’я і фізична культура</w:t>
      </w:r>
    </w:p>
    <w:p w:rsidR="00D071F1" w:rsidRPr="00523D1A" w:rsidRDefault="00D071F1" w:rsidP="00523D1A">
      <w:pPr>
        <w:widowControl/>
        <w:ind w:left="709"/>
        <w:jc w:val="both"/>
        <w:rPr>
          <w:rFonts w:ascii="Times New Roman" w:eastAsia="Calibri" w:hAnsi="Times New Roman" w:cs="Times New Roman"/>
          <w:b/>
          <w:i/>
          <w:color w:val="auto"/>
          <w:sz w:val="28"/>
          <w:szCs w:val="28"/>
          <w:lang w:val="uk-UA" w:bidi="ar-SA"/>
        </w:rPr>
      </w:pPr>
    </w:p>
    <w:p w:rsidR="00523D1A" w:rsidRDefault="00523D1A" w:rsidP="00523D1A">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i/>
          <w:color w:val="auto"/>
          <w:sz w:val="28"/>
          <w:szCs w:val="28"/>
          <w:lang w:val="uk-UA" w:bidi="ar-SA"/>
        </w:rPr>
        <w:t>Логічна послідовність вивчення предметів</w:t>
      </w:r>
      <w:r w:rsidRPr="00523D1A">
        <w:rPr>
          <w:rFonts w:ascii="Times New Roman" w:eastAsia="Calibri" w:hAnsi="Times New Roman" w:cs="Times New Roman"/>
          <w:color w:val="auto"/>
          <w:sz w:val="28"/>
          <w:szCs w:val="28"/>
          <w:lang w:val="uk-UA" w:bidi="ar-SA"/>
        </w:rPr>
        <w:t xml:space="preserve"> розкривається у відповідних </w:t>
      </w:r>
      <w:r w:rsidRPr="00523D1A">
        <w:rPr>
          <w:rFonts w:ascii="Times New Roman" w:eastAsia="Calibri" w:hAnsi="Times New Roman" w:cs="Times New Roman"/>
          <w:i/>
          <w:color w:val="auto"/>
          <w:sz w:val="28"/>
          <w:szCs w:val="28"/>
          <w:lang w:val="uk-UA" w:bidi="ar-SA"/>
        </w:rPr>
        <w:t>навчальних</w:t>
      </w:r>
      <w:r w:rsidRPr="00523D1A">
        <w:rPr>
          <w:rFonts w:ascii="Times New Roman" w:eastAsia="Calibri" w:hAnsi="Times New Roman" w:cs="Times New Roman"/>
          <w:color w:val="auto"/>
          <w:sz w:val="28"/>
          <w:szCs w:val="28"/>
          <w:lang w:val="uk-UA" w:bidi="ar-SA"/>
        </w:rPr>
        <w:t xml:space="preserve"> </w:t>
      </w:r>
      <w:r w:rsidRPr="00523D1A">
        <w:rPr>
          <w:rFonts w:ascii="Times New Roman" w:eastAsia="Calibri" w:hAnsi="Times New Roman" w:cs="Times New Roman"/>
          <w:i/>
          <w:color w:val="auto"/>
          <w:sz w:val="28"/>
          <w:szCs w:val="28"/>
          <w:lang w:val="uk-UA" w:bidi="ar-SA"/>
        </w:rPr>
        <w:t>програмах</w:t>
      </w:r>
      <w:r w:rsidRPr="00523D1A">
        <w:rPr>
          <w:rFonts w:ascii="Times New Roman" w:eastAsia="Calibri" w:hAnsi="Times New Roman" w:cs="Times New Roman"/>
          <w:color w:val="auto"/>
          <w:sz w:val="28"/>
          <w:szCs w:val="28"/>
          <w:lang w:val="uk-UA" w:bidi="ar-SA"/>
        </w:rPr>
        <w:t>.</w:t>
      </w:r>
    </w:p>
    <w:p w:rsidR="00D071F1" w:rsidRPr="00523D1A" w:rsidRDefault="00D071F1" w:rsidP="00523D1A">
      <w:pPr>
        <w:widowControl/>
        <w:ind w:firstLine="709"/>
        <w:jc w:val="both"/>
        <w:rPr>
          <w:rFonts w:ascii="Times New Roman" w:eastAsia="Calibri" w:hAnsi="Times New Roman" w:cs="Times New Roman"/>
          <w:color w:val="auto"/>
          <w:sz w:val="28"/>
          <w:szCs w:val="28"/>
          <w:lang w:val="uk-UA" w:bidi="ar-SA"/>
        </w:rPr>
      </w:pPr>
    </w:p>
    <w:p w:rsidR="00D071F1" w:rsidRDefault="00523D1A" w:rsidP="00D071F1">
      <w:pPr>
        <w:widowControl/>
        <w:ind w:firstLine="709"/>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i/>
          <w:color w:val="auto"/>
          <w:sz w:val="28"/>
          <w:szCs w:val="28"/>
          <w:lang w:val="uk-UA" w:bidi="ar-SA"/>
        </w:rPr>
        <w:t>Рекомендовані форми організації освітнього процесу.</w:t>
      </w:r>
    </w:p>
    <w:p w:rsidR="00523D1A" w:rsidRPr="00523D1A" w:rsidRDefault="00523D1A" w:rsidP="00523D1A">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Основними формами організації освітнього процесу є різні типи уроку: </w:t>
      </w:r>
    </w:p>
    <w:p w:rsidR="00523D1A" w:rsidRPr="00523D1A" w:rsidRDefault="00523D1A" w:rsidP="00523D1A">
      <w:pPr>
        <w:widowControl/>
        <w:tabs>
          <w:tab w:val="left" w:pos="993"/>
        </w:tabs>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формування компетентностей;</w:t>
      </w:r>
    </w:p>
    <w:p w:rsidR="00523D1A" w:rsidRPr="00523D1A" w:rsidRDefault="00523D1A" w:rsidP="00523D1A">
      <w:pPr>
        <w:widowControl/>
        <w:tabs>
          <w:tab w:val="left" w:pos="993"/>
        </w:tabs>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розвитку компетентностей; </w:t>
      </w:r>
    </w:p>
    <w:p w:rsidR="00523D1A" w:rsidRPr="00523D1A" w:rsidRDefault="00523D1A" w:rsidP="00523D1A">
      <w:pPr>
        <w:widowControl/>
        <w:tabs>
          <w:tab w:val="left" w:pos="993"/>
        </w:tabs>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перевірки та/або оцінювання досягнення компетентностей; </w:t>
      </w:r>
    </w:p>
    <w:p w:rsidR="00523D1A" w:rsidRPr="00523D1A" w:rsidRDefault="00523D1A" w:rsidP="00523D1A">
      <w:pPr>
        <w:widowControl/>
        <w:tabs>
          <w:tab w:val="left" w:pos="993"/>
        </w:tabs>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корекції основних компетентностей; </w:t>
      </w:r>
    </w:p>
    <w:p w:rsidR="00523D1A" w:rsidRPr="00523D1A" w:rsidRDefault="00523D1A" w:rsidP="00523D1A">
      <w:pPr>
        <w:widowControl/>
        <w:tabs>
          <w:tab w:val="left" w:pos="993"/>
        </w:tabs>
        <w:ind w:left="709"/>
        <w:jc w:val="both"/>
        <w:rPr>
          <w:rFonts w:ascii="Times New Roman" w:eastAsia="Calibri" w:hAnsi="Times New Roman" w:cs="Times New Roman"/>
          <w:color w:val="auto"/>
          <w:sz w:val="28"/>
          <w:szCs w:val="28"/>
          <w:lang w:val="uk-UA" w:bidi="ar-SA"/>
        </w:rPr>
      </w:pPr>
      <w:r w:rsidRPr="00523D1A">
        <w:rPr>
          <w:rFonts w:ascii="Times New Roman" w:eastAsia="Times New Roman" w:hAnsi="Times New Roman" w:cs="Times New Roman"/>
          <w:color w:val="auto"/>
          <w:sz w:val="28"/>
          <w:szCs w:val="28"/>
          <w:lang w:val="uk-UA" w:eastAsia="uk-UA" w:bidi="ar-SA"/>
        </w:rPr>
        <w:t>комбінований урок</w:t>
      </w:r>
      <w:r w:rsidRPr="00523D1A">
        <w:rPr>
          <w:rFonts w:ascii="Times New Roman" w:eastAsia="Calibri" w:hAnsi="Times New Roman" w:cs="Times New Roman"/>
          <w:color w:val="auto"/>
          <w:sz w:val="28"/>
          <w:szCs w:val="28"/>
          <w:lang w:val="uk-UA" w:bidi="ar-SA"/>
        </w:rPr>
        <w:t>.</w:t>
      </w:r>
    </w:p>
    <w:p w:rsidR="00523D1A" w:rsidRPr="00523D1A" w:rsidRDefault="00523D1A" w:rsidP="00523D1A">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Також формами організації освітнього процесу можуть бути екскурсії, віртуальні подорожі, уроки-семінари, конференції, форуми, спектаклі, брифінги, </w:t>
      </w:r>
      <w:proofErr w:type="spellStart"/>
      <w:r w:rsidRPr="00523D1A">
        <w:rPr>
          <w:rFonts w:ascii="Times New Roman" w:eastAsia="Calibri" w:hAnsi="Times New Roman" w:cs="Times New Roman"/>
          <w:color w:val="auto"/>
          <w:sz w:val="28"/>
          <w:szCs w:val="28"/>
          <w:lang w:val="uk-UA" w:bidi="ar-SA"/>
        </w:rPr>
        <w:t>квести</w:t>
      </w:r>
      <w:proofErr w:type="spellEnd"/>
      <w:r w:rsidRPr="00523D1A">
        <w:rPr>
          <w:rFonts w:ascii="Times New Roman" w:eastAsia="Calibri" w:hAnsi="Times New Roman" w:cs="Times New Roman"/>
          <w:color w:val="auto"/>
          <w:sz w:val="28"/>
          <w:szCs w:val="28"/>
          <w:lang w:val="uk-UA" w:bidi="ar-SA"/>
        </w:rPr>
        <w:t xml:space="preserve">, інтерактивні </w:t>
      </w:r>
      <w:proofErr w:type="spellStart"/>
      <w:r w:rsidRPr="00523D1A">
        <w:rPr>
          <w:rFonts w:ascii="Times New Roman" w:eastAsia="Calibri" w:hAnsi="Times New Roman" w:cs="Times New Roman"/>
          <w:color w:val="auto"/>
          <w:sz w:val="28"/>
          <w:szCs w:val="28"/>
          <w:lang w:val="uk-UA" w:bidi="ar-SA"/>
        </w:rPr>
        <w:t>уроки</w:t>
      </w:r>
      <w:proofErr w:type="spellEnd"/>
      <w:r w:rsidRPr="00523D1A">
        <w:rPr>
          <w:rFonts w:ascii="Times New Roman" w:eastAsia="Calibri" w:hAnsi="Times New Roman" w:cs="Times New Roman"/>
          <w:color w:val="auto"/>
          <w:sz w:val="28"/>
          <w:szCs w:val="28"/>
          <w:lang w:val="uk-UA" w:bidi="ar-SA"/>
        </w:rPr>
        <w:t xml:space="preserve"> (</w:t>
      </w:r>
      <w:proofErr w:type="spellStart"/>
      <w:r w:rsidRPr="00523D1A">
        <w:rPr>
          <w:rFonts w:ascii="Times New Roman" w:eastAsia="Times New Roman" w:hAnsi="Times New Roman" w:cs="Times New Roman"/>
          <w:color w:val="auto"/>
          <w:sz w:val="28"/>
          <w:szCs w:val="28"/>
          <w:lang w:val="uk-UA" w:eastAsia="uk-UA" w:bidi="ar-SA"/>
        </w:rPr>
        <w:t>уроки</w:t>
      </w:r>
      <w:proofErr w:type="spellEnd"/>
      <w:r w:rsidRPr="00523D1A">
        <w:rPr>
          <w:rFonts w:ascii="Times New Roman" w:eastAsia="Times New Roman" w:hAnsi="Times New Roman" w:cs="Times New Roman"/>
          <w:color w:val="auto"/>
          <w:sz w:val="28"/>
          <w:szCs w:val="28"/>
          <w:lang w:val="uk-UA" w:eastAsia="uk-UA" w:bidi="ar-SA"/>
        </w:rPr>
        <w:t xml:space="preserve">-«суди», </w:t>
      </w:r>
      <w:r w:rsidRPr="00523D1A">
        <w:rPr>
          <w:rFonts w:ascii="Times New Roman" w:eastAsia="Calibri" w:hAnsi="Times New Roman" w:cs="Times New Roman"/>
          <w:color w:val="auto"/>
          <w:sz w:val="28"/>
          <w:szCs w:val="28"/>
          <w:lang w:val="uk-UA" w:bidi="ar-SA"/>
        </w:rPr>
        <w:t>урок-</w:t>
      </w:r>
      <w:r w:rsidRPr="00523D1A">
        <w:rPr>
          <w:rFonts w:ascii="Times New Roman" w:eastAsia="Times New Roman" w:hAnsi="Times New Roman" w:cs="Times New Roman"/>
          <w:color w:val="auto"/>
          <w:sz w:val="28"/>
          <w:szCs w:val="28"/>
          <w:lang w:val="uk-UA" w:eastAsia="uk-UA" w:bidi="ar-SA"/>
        </w:rPr>
        <w:t>дискусійна група, уроки з навчанням одних учнів іншими), інтегровані уроки,</w:t>
      </w:r>
      <w:r w:rsidRPr="00523D1A">
        <w:rPr>
          <w:rFonts w:ascii="Times New Roman" w:eastAsia="Calibri" w:hAnsi="Times New Roman" w:cs="Times New Roman"/>
          <w:color w:val="auto"/>
          <w:sz w:val="28"/>
          <w:szCs w:val="28"/>
          <w:lang w:val="uk-UA" w:bidi="ar-SA"/>
        </w:rPr>
        <w:t xml:space="preserve"> проблемний урок, відео-уроки тощо. </w:t>
      </w:r>
    </w:p>
    <w:p w:rsidR="00523D1A" w:rsidRPr="00523D1A" w:rsidRDefault="00523D1A" w:rsidP="00523D1A">
      <w:pPr>
        <w:widowControl/>
        <w:ind w:firstLine="709"/>
        <w:jc w:val="both"/>
        <w:rPr>
          <w:rFonts w:ascii="Times New Roman" w:eastAsia="Times New Roman" w:hAnsi="Times New Roman" w:cs="Times New Roman"/>
          <w:color w:val="auto"/>
          <w:sz w:val="28"/>
          <w:szCs w:val="28"/>
          <w:lang w:val="uk-UA" w:eastAsia="uk-UA" w:bidi="ar-SA"/>
        </w:rPr>
      </w:pPr>
      <w:r w:rsidRPr="00523D1A">
        <w:rPr>
          <w:rFonts w:ascii="Times New Roman" w:eastAsia="Times New Roman" w:hAnsi="Times New Roman" w:cs="Times New Roman"/>
          <w:color w:val="auto"/>
          <w:sz w:val="28"/>
          <w:szCs w:val="28"/>
          <w:lang w:val="uk-UA" w:eastAsia="uk-UA" w:bidi="ar-SA"/>
        </w:rPr>
        <w:t xml:space="preserve">З метою </w:t>
      </w:r>
      <w:r w:rsidRPr="00523D1A">
        <w:rPr>
          <w:rFonts w:ascii="Times New Roman" w:eastAsia="Calibri" w:hAnsi="Times New Roman" w:cs="Times New Roman"/>
          <w:color w:val="auto"/>
          <w:sz w:val="28"/>
          <w:szCs w:val="28"/>
          <w:lang w:val="uk-UA" w:bidi="ar-SA"/>
        </w:rPr>
        <w:t>засвоєння нового матеріалу</w:t>
      </w:r>
      <w:r w:rsidRPr="00523D1A">
        <w:rPr>
          <w:rFonts w:ascii="Times New Roman" w:eastAsia="Times New Roman" w:hAnsi="Times New Roman" w:cs="Times New Roman"/>
          <w:color w:val="auto"/>
          <w:sz w:val="28"/>
          <w:szCs w:val="28"/>
          <w:lang w:val="uk-UA" w:eastAsia="uk-UA" w:bidi="ar-SA"/>
        </w:rPr>
        <w:t xml:space="preserve"> та </w:t>
      </w:r>
      <w:r w:rsidRPr="00523D1A">
        <w:rPr>
          <w:rFonts w:ascii="Times New Roman" w:eastAsia="Calibri" w:hAnsi="Times New Roman" w:cs="Times New Roman"/>
          <w:color w:val="auto"/>
          <w:sz w:val="28"/>
          <w:szCs w:val="28"/>
          <w:lang w:val="uk-UA" w:bidi="ar-SA"/>
        </w:rPr>
        <w:t>розвитку компетентностей</w:t>
      </w:r>
      <w:r w:rsidRPr="00523D1A">
        <w:rPr>
          <w:rFonts w:ascii="Times New Roman" w:eastAsia="Times New Roman" w:hAnsi="Times New Roman" w:cs="Times New Roman"/>
          <w:color w:val="auto"/>
          <w:sz w:val="28"/>
          <w:szCs w:val="28"/>
          <w:lang w:val="uk-UA" w:eastAsia="uk-UA" w:bidi="ar-SA"/>
        </w:rPr>
        <w:t xml:space="preserve"> крім уроку проводяться навчально-практичні заняття. Ця форма організації поєднує виконання різних практичних вправ, експериментальних робіт відповідно до змісту окремих предметів, менш регламентована й має акцент на більшій самостійності учнів в експериментальній та практичній діяльності. Досягнуті компетентності учні можуть застосувати на практичних заняттях і заняттях практикуму. Практичне заняття - це така форма організації, в якій учням надається можливість застосовувати отримані ними знання у практичній діяльності. Експериментальні завдання, передбачені змістом окремих предметів, виконуються на заняттях із практикуму (виконання експериментально-практичних робіт)</w:t>
      </w:r>
      <w:r w:rsidR="00D071F1">
        <w:rPr>
          <w:rFonts w:ascii="Times New Roman" w:eastAsia="Times New Roman" w:hAnsi="Times New Roman" w:cs="Times New Roman"/>
          <w:color w:val="auto"/>
          <w:sz w:val="28"/>
          <w:szCs w:val="28"/>
          <w:lang w:val="uk-UA" w:eastAsia="uk-UA" w:bidi="ar-SA"/>
        </w:rPr>
        <w:t>. Оглядова конференція (для 8-9</w:t>
      </w:r>
      <w:r w:rsidRPr="00523D1A">
        <w:rPr>
          <w:rFonts w:ascii="Times New Roman" w:eastAsia="Times New Roman" w:hAnsi="Times New Roman" w:cs="Times New Roman"/>
          <w:color w:val="auto"/>
          <w:sz w:val="28"/>
          <w:szCs w:val="28"/>
          <w:lang w:val="uk-UA" w:eastAsia="uk-UA" w:bidi="ar-SA"/>
        </w:rPr>
        <w:t xml:space="preserve"> класів) повинна передбачати обговорення ключових положень вивченого матеріалу, учнем розкриваються нові узагальнюючі підходи до його аналізу. Оглядова конференція може бути комплексною, тобто реалізувати міжпредметні зв'язки в узагальненні й систематизації навчального матеріалу. Оглядова екскурсія припускає цілеспрямоване ознайомлення учнів з об'єктами та спостереження процесів з метою відновити та систематизувати раніше отримані знання.</w:t>
      </w:r>
    </w:p>
    <w:p w:rsidR="00523D1A" w:rsidRPr="00523D1A" w:rsidRDefault="00523D1A" w:rsidP="00523D1A">
      <w:pPr>
        <w:widowControl/>
        <w:ind w:firstLine="709"/>
        <w:jc w:val="both"/>
        <w:rPr>
          <w:rFonts w:ascii="Times New Roman" w:eastAsia="Times New Roman" w:hAnsi="Times New Roman" w:cs="Times New Roman"/>
          <w:color w:val="auto"/>
          <w:sz w:val="28"/>
          <w:szCs w:val="28"/>
          <w:lang w:val="uk-UA" w:eastAsia="uk-UA" w:bidi="ar-SA"/>
        </w:rPr>
      </w:pPr>
      <w:r w:rsidRPr="00523D1A">
        <w:rPr>
          <w:rFonts w:ascii="Times New Roman" w:eastAsia="Times New Roman" w:hAnsi="Times New Roman" w:cs="Times New Roman"/>
          <w:color w:val="auto"/>
          <w:sz w:val="28"/>
          <w:szCs w:val="28"/>
          <w:lang w:val="uk-UA" w:eastAsia="uk-UA" w:bidi="ar-SA"/>
        </w:rPr>
        <w:t xml:space="preserve">Функцію </w:t>
      </w:r>
      <w:r w:rsidRPr="00523D1A">
        <w:rPr>
          <w:rFonts w:ascii="Times New Roman" w:eastAsia="Calibri" w:hAnsi="Times New Roman" w:cs="Times New Roman"/>
          <w:color w:val="auto"/>
          <w:sz w:val="28"/>
          <w:szCs w:val="28"/>
          <w:lang w:val="uk-UA" w:bidi="ar-SA"/>
        </w:rPr>
        <w:t>перевірки та/або оцінювання досягнення компетентностей</w:t>
      </w:r>
      <w:r w:rsidRPr="00523D1A">
        <w:rPr>
          <w:rFonts w:ascii="Times New Roman" w:eastAsia="Times New Roman" w:hAnsi="Times New Roman" w:cs="Times New Roman"/>
          <w:color w:val="auto"/>
          <w:sz w:val="28"/>
          <w:szCs w:val="28"/>
          <w:lang w:val="uk-UA" w:eastAsia="uk-UA" w:bidi="ar-SA"/>
        </w:rPr>
        <w:t xml:space="preserve"> виконує навчально-практичне заняття. Учні одержують конкретні завдання, з виконання яких звітують перед вчителем. Практичні заняття та заняття практикуму також можуть будуватися з метою реалізації контрольних функцій освітнього процесу. На цих заняттях учні самостійно виготовляють вироби, проводять виміри та звітують за виконану роботу.</w:t>
      </w:r>
    </w:p>
    <w:p w:rsidR="00523D1A" w:rsidRPr="00523D1A" w:rsidRDefault="00523D1A" w:rsidP="00523D1A">
      <w:pPr>
        <w:widowControl/>
        <w:ind w:firstLine="709"/>
        <w:jc w:val="both"/>
        <w:rPr>
          <w:rFonts w:ascii="Times New Roman" w:eastAsia="Times New Roman" w:hAnsi="Times New Roman" w:cs="Times New Roman"/>
          <w:color w:val="auto"/>
          <w:sz w:val="28"/>
          <w:szCs w:val="28"/>
          <w:lang w:val="uk-UA" w:eastAsia="uk-UA" w:bidi="ar-SA"/>
        </w:rPr>
      </w:pPr>
      <w:r w:rsidRPr="00523D1A">
        <w:rPr>
          <w:rFonts w:ascii="Times New Roman" w:eastAsia="Times New Roman" w:hAnsi="Times New Roman" w:cs="Times New Roman"/>
          <w:color w:val="auto"/>
          <w:sz w:val="28"/>
          <w:szCs w:val="28"/>
          <w:lang w:val="uk-UA" w:eastAsia="uk-UA" w:bidi="ar-SA"/>
        </w:rPr>
        <w:t xml:space="preserve">Можливо проводити заняття в малих групах, бригадах і ланках (у тому числі робота учнів у парах змінного складу) за умови, що окремі учні виконують роботу бригадирів, консультантів, тобто тих, хто навчає малу групу. </w:t>
      </w:r>
    </w:p>
    <w:p w:rsidR="00523D1A" w:rsidRPr="00523D1A" w:rsidRDefault="00523D1A" w:rsidP="00523D1A">
      <w:pPr>
        <w:widowControl/>
        <w:ind w:firstLine="709"/>
        <w:jc w:val="both"/>
        <w:rPr>
          <w:rFonts w:ascii="Times New Roman" w:eastAsia="Times New Roman" w:hAnsi="Times New Roman" w:cs="Times New Roman"/>
          <w:color w:val="auto"/>
          <w:sz w:val="28"/>
          <w:szCs w:val="28"/>
          <w:lang w:val="uk-UA" w:eastAsia="uk-UA" w:bidi="ar-SA"/>
        </w:rPr>
      </w:pPr>
      <w:r w:rsidRPr="00523D1A">
        <w:rPr>
          <w:rFonts w:ascii="Times New Roman" w:eastAsia="Times New Roman" w:hAnsi="Times New Roman" w:cs="Times New Roman"/>
          <w:bCs/>
          <w:color w:val="auto"/>
          <w:sz w:val="28"/>
          <w:szCs w:val="28"/>
          <w:lang w:val="uk-UA" w:eastAsia="uk-UA" w:bidi="ar-SA"/>
        </w:rPr>
        <w:t>Екскурсії</w:t>
      </w:r>
      <w:r w:rsidRPr="00523D1A">
        <w:rPr>
          <w:rFonts w:ascii="Times New Roman" w:eastAsia="Times New Roman" w:hAnsi="Times New Roman" w:cs="Times New Roman"/>
          <w:color w:val="auto"/>
          <w:sz w:val="28"/>
          <w:szCs w:val="28"/>
          <w:lang w:val="uk-UA" w:eastAsia="uk-UA" w:bidi="ar-SA"/>
        </w:rPr>
        <w:t xml:space="preserve"> в першу чергу покликані показати учням практичне застосування знань, отриманих при вивченні змісту окремих предметів (можливо поєднувати зі збором учнями по ходу екскурсії матеріалу для виконання визначених завдань). </w:t>
      </w:r>
    </w:p>
    <w:p w:rsidR="00523D1A" w:rsidRPr="00523D1A" w:rsidRDefault="00523D1A" w:rsidP="00523D1A">
      <w:pPr>
        <w:widowControl/>
        <w:ind w:firstLine="709"/>
        <w:jc w:val="both"/>
        <w:rPr>
          <w:rFonts w:ascii="Times New Roman" w:eastAsia="Times New Roman" w:hAnsi="Times New Roman" w:cs="Times New Roman"/>
          <w:color w:val="auto"/>
          <w:sz w:val="28"/>
          <w:szCs w:val="28"/>
          <w:lang w:val="uk-UA" w:eastAsia="uk-UA" w:bidi="ar-SA"/>
        </w:rPr>
      </w:pPr>
      <w:r w:rsidRPr="00523D1A">
        <w:rPr>
          <w:rFonts w:ascii="Times New Roman" w:eastAsia="Times New Roman" w:hAnsi="Times New Roman" w:cs="Times New Roman"/>
          <w:bCs/>
          <w:color w:val="auto"/>
          <w:sz w:val="28"/>
          <w:szCs w:val="28"/>
          <w:lang w:val="uk-UA" w:eastAsia="uk-UA" w:bidi="ar-SA"/>
        </w:rPr>
        <w:lastRenderedPageBreak/>
        <w:t xml:space="preserve">Учні можуть самостійно знімати та монтувати відеофільми (під час відео-уроку) за умови самостійного розроблення сюжету фільму, </w:t>
      </w:r>
      <w:r w:rsidRPr="00523D1A">
        <w:rPr>
          <w:rFonts w:ascii="Times New Roman" w:eastAsia="Times New Roman" w:hAnsi="Times New Roman" w:cs="Times New Roman"/>
          <w:color w:val="auto"/>
          <w:sz w:val="28"/>
          <w:szCs w:val="28"/>
          <w:lang w:val="uk-UA" w:eastAsia="uk-UA" w:bidi="ar-SA"/>
        </w:rPr>
        <w:t>підбору матеріалу, виконують самостійно розподілені ролі та аналізують виконану роботу.</w:t>
      </w:r>
    </w:p>
    <w:p w:rsidR="00523D1A" w:rsidRPr="00523D1A" w:rsidRDefault="00523D1A" w:rsidP="00523D1A">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Форми організації освітнього процесу можуть </w:t>
      </w:r>
      <w:proofErr w:type="spellStart"/>
      <w:r w:rsidRPr="00523D1A">
        <w:rPr>
          <w:rFonts w:ascii="Times New Roman" w:eastAsia="Calibri" w:hAnsi="Times New Roman" w:cs="Times New Roman"/>
          <w:color w:val="auto"/>
          <w:sz w:val="28"/>
          <w:szCs w:val="28"/>
          <w:lang w:val="uk-UA" w:bidi="ar-SA"/>
        </w:rPr>
        <w:t>уточнюватись</w:t>
      </w:r>
      <w:proofErr w:type="spellEnd"/>
      <w:r w:rsidRPr="00523D1A">
        <w:rPr>
          <w:rFonts w:ascii="Times New Roman" w:eastAsia="Calibri" w:hAnsi="Times New Roman" w:cs="Times New Roman"/>
          <w:color w:val="auto"/>
          <w:sz w:val="28"/>
          <w:szCs w:val="28"/>
          <w:lang w:val="uk-UA" w:bidi="ar-SA"/>
        </w:rPr>
        <w:t xml:space="preserve"> та розширюватись у змісті окремих предметів за умови виконання державних вимог Державного стандарту та окремих предметів протягом навчального року.</w:t>
      </w:r>
    </w:p>
    <w:p w:rsidR="00523D1A" w:rsidRDefault="00523D1A" w:rsidP="00523D1A">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Вибір форм і методів навчання вчитель визначає самостійно, враховуючи конкретні умови роботи, забезпечуючи водночас досягнення конкретних очікуваних результатів, зазначених у навчальних програмах окремих предметів.</w:t>
      </w:r>
    </w:p>
    <w:p w:rsidR="00D071F1" w:rsidRPr="00523D1A" w:rsidRDefault="00D071F1" w:rsidP="00523D1A">
      <w:pPr>
        <w:widowControl/>
        <w:ind w:firstLine="709"/>
        <w:jc w:val="both"/>
        <w:rPr>
          <w:rFonts w:ascii="Times New Roman" w:eastAsia="Calibri" w:hAnsi="Times New Roman" w:cs="Times New Roman"/>
          <w:color w:val="auto"/>
          <w:sz w:val="28"/>
          <w:szCs w:val="28"/>
          <w:lang w:val="uk-UA" w:bidi="ar-SA"/>
        </w:rPr>
      </w:pPr>
    </w:p>
    <w:p w:rsidR="00D071F1" w:rsidRDefault="00523D1A" w:rsidP="00D071F1">
      <w:pPr>
        <w:widowControl/>
        <w:shd w:val="clear" w:color="auto" w:fill="FFFFFF"/>
        <w:ind w:firstLine="709"/>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i/>
          <w:color w:val="auto"/>
          <w:sz w:val="28"/>
          <w:szCs w:val="28"/>
          <w:lang w:val="uk-UA" w:bidi="ar-SA"/>
        </w:rPr>
        <w:t>Опис та інструменти системи внутрішнього забезпечення якості освіти.</w:t>
      </w:r>
    </w:p>
    <w:p w:rsidR="00523D1A" w:rsidRPr="00523D1A" w:rsidRDefault="00523D1A" w:rsidP="00523D1A">
      <w:pPr>
        <w:widowControl/>
        <w:shd w:val="clear" w:color="auto" w:fill="FFFFFF"/>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Система внутрішнього забезпечення якості складається з наступних компонентів:</w:t>
      </w:r>
    </w:p>
    <w:p w:rsidR="00523D1A" w:rsidRPr="00523D1A" w:rsidRDefault="00523D1A" w:rsidP="00523D1A">
      <w:pPr>
        <w:widowControl/>
        <w:shd w:val="clear" w:color="auto" w:fill="FFFFFF"/>
        <w:tabs>
          <w:tab w:val="left" w:pos="284"/>
          <w:tab w:val="left" w:pos="1134"/>
        </w:tabs>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кадрове забезпечення освітньої діяльності;</w:t>
      </w:r>
    </w:p>
    <w:p w:rsidR="00523D1A" w:rsidRPr="00523D1A" w:rsidRDefault="00523D1A" w:rsidP="00523D1A">
      <w:pPr>
        <w:widowControl/>
        <w:shd w:val="clear" w:color="auto" w:fill="FFFFFF"/>
        <w:tabs>
          <w:tab w:val="left" w:pos="284"/>
          <w:tab w:val="left" w:pos="1134"/>
        </w:tabs>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навчально-методичне забезпечення освітньої діяльності;</w:t>
      </w:r>
    </w:p>
    <w:p w:rsidR="00523D1A" w:rsidRPr="00523D1A" w:rsidRDefault="00523D1A" w:rsidP="00523D1A">
      <w:pPr>
        <w:widowControl/>
        <w:shd w:val="clear" w:color="auto" w:fill="FFFFFF"/>
        <w:tabs>
          <w:tab w:val="left" w:pos="284"/>
          <w:tab w:val="left" w:pos="1134"/>
        </w:tabs>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матеріально-технічне забезпечення освітньої діяльності;</w:t>
      </w:r>
    </w:p>
    <w:p w:rsidR="00523D1A" w:rsidRPr="00523D1A" w:rsidRDefault="00523D1A" w:rsidP="00523D1A">
      <w:pPr>
        <w:widowControl/>
        <w:shd w:val="clear" w:color="auto" w:fill="FFFFFF"/>
        <w:tabs>
          <w:tab w:val="left" w:pos="284"/>
          <w:tab w:val="left" w:pos="1134"/>
        </w:tabs>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якість проведення навчальних занять;</w:t>
      </w:r>
    </w:p>
    <w:p w:rsidR="00523D1A" w:rsidRPr="00523D1A" w:rsidRDefault="00523D1A" w:rsidP="00523D1A">
      <w:pPr>
        <w:widowControl/>
        <w:shd w:val="clear" w:color="auto" w:fill="FFFFFF"/>
        <w:tabs>
          <w:tab w:val="left" w:pos="284"/>
          <w:tab w:val="left" w:pos="1134"/>
        </w:tabs>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моніторинг досягнення </w:t>
      </w:r>
      <w:r w:rsidRPr="00523D1A">
        <w:rPr>
          <w:rFonts w:ascii="Times New Roman" w:eastAsia="Times New Roman" w:hAnsi="Times New Roman" w:cs="Times New Roman"/>
          <w:color w:val="auto"/>
          <w:sz w:val="28"/>
          <w:szCs w:val="28"/>
          <w:lang w:val="uk-UA" w:eastAsia="uk-UA" w:bidi="ar-SA"/>
        </w:rPr>
        <w:t xml:space="preserve">учнями </w:t>
      </w:r>
      <w:r w:rsidRPr="00523D1A">
        <w:rPr>
          <w:rFonts w:ascii="Times New Roman" w:eastAsia="Calibri" w:hAnsi="Times New Roman" w:cs="Times New Roman"/>
          <w:color w:val="auto"/>
          <w:sz w:val="28"/>
          <w:szCs w:val="28"/>
          <w:lang w:val="uk-UA" w:bidi="ar-SA"/>
        </w:rPr>
        <w:t>результатів навчання (компетентностей).</w:t>
      </w:r>
    </w:p>
    <w:p w:rsidR="00523D1A" w:rsidRPr="00523D1A" w:rsidRDefault="00523D1A" w:rsidP="00523D1A">
      <w:pPr>
        <w:widowControl/>
        <w:shd w:val="clear" w:color="auto" w:fill="FFFFFF"/>
        <w:tabs>
          <w:tab w:val="left" w:pos="1134"/>
        </w:tabs>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Завдання системи внутрішнього забезпечення якості освіти:</w:t>
      </w:r>
    </w:p>
    <w:p w:rsidR="00523D1A" w:rsidRPr="00523D1A" w:rsidRDefault="00523D1A" w:rsidP="00523D1A">
      <w:pPr>
        <w:widowControl/>
        <w:shd w:val="clear" w:color="auto" w:fill="FFFFFF"/>
        <w:tabs>
          <w:tab w:val="left" w:pos="284"/>
          <w:tab w:val="left" w:pos="1134"/>
        </w:tabs>
        <w:ind w:firstLine="709"/>
        <w:jc w:val="both"/>
        <w:rPr>
          <w:rFonts w:ascii="Times New Roman" w:eastAsia="Times New Roman" w:hAnsi="Times New Roman" w:cs="Times New Roman"/>
          <w:color w:val="auto"/>
          <w:sz w:val="28"/>
          <w:szCs w:val="28"/>
          <w:lang w:val="uk-UA" w:eastAsia="ru-RU" w:bidi="ar-SA"/>
        </w:rPr>
      </w:pPr>
      <w:r w:rsidRPr="00523D1A">
        <w:rPr>
          <w:rFonts w:ascii="Times New Roman" w:eastAsia="Calibri" w:hAnsi="Times New Roman" w:cs="Times New Roman"/>
          <w:color w:val="auto"/>
          <w:sz w:val="28"/>
          <w:szCs w:val="28"/>
          <w:lang w:val="uk-UA" w:bidi="ar-SA"/>
        </w:rPr>
        <w:t>оновлення методичної бази освітньої діяльності;</w:t>
      </w:r>
    </w:p>
    <w:p w:rsidR="00523D1A" w:rsidRPr="00523D1A" w:rsidRDefault="00523D1A" w:rsidP="00523D1A">
      <w:pPr>
        <w:widowControl/>
        <w:shd w:val="clear" w:color="auto" w:fill="FFFFFF"/>
        <w:tabs>
          <w:tab w:val="left" w:pos="284"/>
          <w:tab w:val="left" w:pos="1134"/>
        </w:tabs>
        <w:ind w:firstLine="709"/>
        <w:jc w:val="both"/>
        <w:rPr>
          <w:rFonts w:ascii="Times New Roman" w:eastAsia="Times New Roman" w:hAnsi="Times New Roman" w:cs="Times New Roman"/>
          <w:color w:val="auto"/>
          <w:sz w:val="28"/>
          <w:szCs w:val="28"/>
          <w:lang w:val="uk-UA" w:eastAsia="ru-RU" w:bidi="ar-SA"/>
        </w:rPr>
      </w:pPr>
      <w:r w:rsidRPr="00523D1A">
        <w:rPr>
          <w:rFonts w:ascii="Times New Roman" w:eastAsia="Calibri" w:hAnsi="Times New Roman" w:cs="Times New Roman"/>
          <w:color w:val="auto"/>
          <w:sz w:val="28"/>
          <w:szCs w:val="28"/>
          <w:lang w:val="uk-UA" w:bidi="ar-SA"/>
        </w:rPr>
        <w:t>контроль за виконанням навчальних планів та освітньої програми, якістю знань, умінь і навичок учнів, розробка рекомендацій щодо їх покращення;</w:t>
      </w:r>
    </w:p>
    <w:p w:rsidR="00523D1A" w:rsidRPr="00523D1A" w:rsidRDefault="00523D1A" w:rsidP="00523D1A">
      <w:pPr>
        <w:widowControl/>
        <w:shd w:val="clear" w:color="auto" w:fill="FFFFFF"/>
        <w:tabs>
          <w:tab w:val="left" w:pos="284"/>
          <w:tab w:val="left" w:pos="1134"/>
        </w:tabs>
        <w:ind w:firstLine="709"/>
        <w:jc w:val="both"/>
        <w:rPr>
          <w:rFonts w:ascii="Times New Roman" w:eastAsia="Times New Roman" w:hAnsi="Times New Roman" w:cs="Times New Roman"/>
          <w:color w:val="auto"/>
          <w:sz w:val="28"/>
          <w:szCs w:val="28"/>
          <w:lang w:val="uk-UA" w:eastAsia="ru-RU" w:bidi="ar-SA"/>
        </w:rPr>
      </w:pPr>
      <w:r w:rsidRPr="00523D1A">
        <w:rPr>
          <w:rFonts w:ascii="Times New Roman" w:eastAsia="Calibri" w:hAnsi="Times New Roman" w:cs="Times New Roman"/>
          <w:color w:val="auto"/>
          <w:sz w:val="28"/>
          <w:szCs w:val="28"/>
          <w:lang w:val="uk-UA" w:bidi="ar-SA"/>
        </w:rPr>
        <w:t>моніторинг та оптимізація соціально-психологічного середовища закладу освіти;</w:t>
      </w:r>
    </w:p>
    <w:p w:rsidR="00523D1A" w:rsidRDefault="00523D1A" w:rsidP="00523D1A">
      <w:pPr>
        <w:widowControl/>
        <w:shd w:val="clear" w:color="auto" w:fill="FFFFFF"/>
        <w:tabs>
          <w:tab w:val="left" w:pos="284"/>
          <w:tab w:val="left" w:pos="1134"/>
        </w:tabs>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створення необхідних умов для підвищення фахового кваліфікаційного рівня педагогічних працівників.</w:t>
      </w:r>
    </w:p>
    <w:p w:rsidR="00D071F1" w:rsidRPr="00523D1A" w:rsidRDefault="00D071F1" w:rsidP="00523D1A">
      <w:pPr>
        <w:widowControl/>
        <w:shd w:val="clear" w:color="auto" w:fill="FFFFFF"/>
        <w:tabs>
          <w:tab w:val="left" w:pos="284"/>
          <w:tab w:val="left" w:pos="1134"/>
        </w:tabs>
        <w:ind w:firstLine="709"/>
        <w:jc w:val="both"/>
        <w:rPr>
          <w:rFonts w:ascii="Times New Roman" w:eastAsia="Times New Roman" w:hAnsi="Times New Roman" w:cs="Times New Roman"/>
          <w:bCs/>
          <w:iCs/>
          <w:color w:val="auto"/>
          <w:sz w:val="28"/>
          <w:szCs w:val="28"/>
          <w:lang w:val="uk-UA" w:bidi="ar-SA"/>
        </w:rPr>
      </w:pPr>
    </w:p>
    <w:p w:rsidR="00523D1A" w:rsidRPr="00523D1A" w:rsidRDefault="00523D1A" w:rsidP="00523D1A">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i/>
          <w:color w:val="auto"/>
          <w:sz w:val="28"/>
          <w:szCs w:val="28"/>
          <w:lang w:val="uk-UA" w:bidi="ar-SA"/>
        </w:rPr>
        <w:t>Освітня програма закладу базової середньої освіти</w:t>
      </w:r>
      <w:r w:rsidRPr="00523D1A">
        <w:rPr>
          <w:rFonts w:ascii="Times New Roman" w:eastAsia="Calibri" w:hAnsi="Times New Roman" w:cs="Times New Roman"/>
          <w:color w:val="auto"/>
          <w:sz w:val="28"/>
          <w:szCs w:val="28"/>
          <w:lang w:val="uk-UA" w:bidi="ar-SA"/>
        </w:rPr>
        <w:t xml:space="preserve"> має передбачати досягнення учнями результатів навчання (компетентностей), визначених Державним стандартом.</w:t>
      </w:r>
    </w:p>
    <w:p w:rsidR="00523D1A" w:rsidRPr="00523D1A" w:rsidRDefault="00523D1A" w:rsidP="00523D1A">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Освітня програма </w:t>
      </w:r>
      <w:r w:rsidR="00DF36D5">
        <w:rPr>
          <w:rFonts w:ascii="Times New Roman" w:eastAsia="Calibri" w:hAnsi="Times New Roman" w:cs="Times New Roman"/>
          <w:color w:val="auto"/>
          <w:sz w:val="28"/>
          <w:szCs w:val="28"/>
          <w:lang w:val="uk-UA" w:bidi="ar-SA"/>
        </w:rPr>
        <w:t>закладу</w:t>
      </w:r>
      <w:r w:rsidRPr="00523D1A">
        <w:rPr>
          <w:rFonts w:ascii="Times New Roman" w:eastAsia="Calibri" w:hAnsi="Times New Roman" w:cs="Times New Roman"/>
          <w:color w:val="auto"/>
          <w:sz w:val="28"/>
          <w:szCs w:val="28"/>
          <w:lang w:val="uk-UA" w:bidi="ar-SA"/>
        </w:rPr>
        <w:t>, сформована на основі Типової освітньої програми, не потребує окремого затвердження центральним органом забезпечення якості освіти</w:t>
      </w:r>
      <w:r w:rsidRPr="00523D1A">
        <w:rPr>
          <w:rFonts w:ascii="Times New Roman" w:eastAsia="Calibri" w:hAnsi="Times New Roman" w:cs="Times New Roman"/>
          <w:color w:val="auto"/>
          <w:sz w:val="22"/>
          <w:szCs w:val="22"/>
          <w:lang w:val="uk-UA" w:bidi="ar-SA"/>
        </w:rPr>
        <w:t xml:space="preserve">. </w:t>
      </w:r>
      <w:r w:rsidRPr="00523D1A">
        <w:rPr>
          <w:rFonts w:ascii="Times New Roman" w:eastAsia="Calibri" w:hAnsi="Times New Roman" w:cs="Times New Roman"/>
          <w:color w:val="auto"/>
          <w:sz w:val="28"/>
          <w:szCs w:val="28"/>
          <w:lang w:val="uk-UA" w:bidi="ar-SA"/>
        </w:rPr>
        <w:t>Її схвалює</w:t>
      </w:r>
      <w:r w:rsidR="00DF36D5">
        <w:rPr>
          <w:rFonts w:ascii="Times New Roman" w:eastAsia="Calibri" w:hAnsi="Times New Roman" w:cs="Times New Roman"/>
          <w:color w:val="auto"/>
          <w:sz w:val="28"/>
          <w:szCs w:val="28"/>
          <w:lang w:val="uk-UA" w:bidi="ar-SA"/>
        </w:rPr>
        <w:t xml:space="preserve"> педагогічна рада закладу</w:t>
      </w:r>
      <w:r w:rsidRPr="00523D1A">
        <w:rPr>
          <w:rFonts w:ascii="Times New Roman" w:eastAsia="Calibri" w:hAnsi="Times New Roman" w:cs="Times New Roman"/>
          <w:color w:val="auto"/>
          <w:sz w:val="28"/>
          <w:szCs w:val="28"/>
          <w:lang w:val="uk-UA" w:bidi="ar-SA"/>
        </w:rPr>
        <w:t xml:space="preserve"> та затверджує його директор. Окрім освітніх</w:t>
      </w:r>
      <w:r w:rsidRPr="00523D1A">
        <w:rPr>
          <w:rFonts w:ascii="Times New Roman" w:eastAsia="Calibri" w:hAnsi="Times New Roman" w:cs="Times New Roman"/>
          <w:color w:val="auto"/>
          <w:sz w:val="22"/>
          <w:szCs w:val="22"/>
          <w:lang w:val="uk-UA" w:bidi="ar-SA"/>
        </w:rPr>
        <w:t xml:space="preserve"> </w:t>
      </w:r>
      <w:r w:rsidRPr="00523D1A">
        <w:rPr>
          <w:rFonts w:ascii="Times New Roman" w:eastAsia="Calibri" w:hAnsi="Times New Roman" w:cs="Times New Roman"/>
          <w:color w:val="auto"/>
          <w:sz w:val="28"/>
          <w:szCs w:val="28"/>
          <w:lang w:val="uk-UA" w:bidi="ar-SA"/>
        </w:rPr>
        <w:t>компонентів для вільного вибору учнями, які є обов’язковими, за рішенням закладу вона може містити інші компоненти, зокрема корекційно-</w:t>
      </w:r>
      <w:proofErr w:type="spellStart"/>
      <w:r w:rsidRPr="00523D1A">
        <w:rPr>
          <w:rFonts w:ascii="Times New Roman" w:eastAsia="Calibri" w:hAnsi="Times New Roman" w:cs="Times New Roman"/>
          <w:color w:val="auto"/>
          <w:sz w:val="28"/>
          <w:szCs w:val="28"/>
          <w:lang w:val="uk-UA" w:bidi="ar-SA"/>
        </w:rPr>
        <w:t>розвитковий</w:t>
      </w:r>
      <w:proofErr w:type="spellEnd"/>
      <w:r w:rsidRPr="00523D1A">
        <w:rPr>
          <w:rFonts w:ascii="Times New Roman" w:eastAsia="Calibri" w:hAnsi="Times New Roman" w:cs="Times New Roman"/>
          <w:color w:val="auto"/>
          <w:sz w:val="28"/>
          <w:szCs w:val="28"/>
          <w:lang w:val="uk-UA" w:bidi="ar-SA"/>
        </w:rPr>
        <w:t xml:space="preserve"> складник для осіб з особливими освітніми потребами.</w:t>
      </w:r>
      <w:r w:rsidRPr="00523D1A">
        <w:rPr>
          <w:rFonts w:ascii="Calibri" w:eastAsia="Calibri" w:hAnsi="Calibri" w:cs="Times New Roman"/>
          <w:color w:val="auto"/>
          <w:sz w:val="22"/>
          <w:szCs w:val="22"/>
          <w:lang w:val="uk-UA" w:bidi="ar-SA"/>
        </w:rPr>
        <w:t xml:space="preserve"> </w:t>
      </w:r>
    </w:p>
    <w:p w:rsidR="00523D1A" w:rsidRPr="00523D1A" w:rsidRDefault="00DF36D5" w:rsidP="00523D1A">
      <w:pPr>
        <w:widowControl/>
        <w:ind w:firstLine="709"/>
        <w:jc w:val="both"/>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Освітня програма закладу</w:t>
      </w:r>
      <w:r w:rsidR="00523D1A" w:rsidRPr="00523D1A">
        <w:rPr>
          <w:rFonts w:ascii="Times New Roman" w:eastAsia="Calibri" w:hAnsi="Times New Roman" w:cs="Times New Roman"/>
          <w:color w:val="auto"/>
          <w:sz w:val="28"/>
          <w:szCs w:val="28"/>
          <w:lang w:val="uk-UA" w:bidi="ar-SA"/>
        </w:rPr>
        <w:t xml:space="preserve"> та перелік освітніх компонентів, що передбачені відповідною освітньою програмою, оприлюднюються на</w:t>
      </w:r>
      <w:r w:rsidR="00523D1A" w:rsidRPr="00523D1A">
        <w:rPr>
          <w:rFonts w:ascii="Calibri" w:eastAsia="Calibri" w:hAnsi="Calibri" w:cs="Times New Roman"/>
          <w:color w:val="auto"/>
          <w:sz w:val="28"/>
          <w:szCs w:val="28"/>
          <w:lang w:val="uk-UA" w:bidi="ar-SA"/>
        </w:rPr>
        <w:t xml:space="preserve"> </w:t>
      </w:r>
      <w:r>
        <w:rPr>
          <w:rFonts w:ascii="Times New Roman" w:eastAsia="Calibri" w:hAnsi="Times New Roman" w:cs="Times New Roman"/>
          <w:color w:val="auto"/>
          <w:sz w:val="28"/>
          <w:szCs w:val="28"/>
          <w:lang w:val="uk-UA" w:bidi="ar-SA"/>
        </w:rPr>
        <w:t xml:space="preserve">веб-сайті закладу освіти. </w:t>
      </w:r>
      <w:r w:rsidR="00523D1A" w:rsidRPr="00523D1A">
        <w:rPr>
          <w:rFonts w:ascii="Times New Roman" w:eastAsia="Calibri" w:hAnsi="Times New Roman" w:cs="Times New Roman"/>
          <w:color w:val="auto"/>
          <w:sz w:val="28"/>
          <w:szCs w:val="28"/>
          <w:lang w:val="uk-UA" w:bidi="ar-SA"/>
        </w:rPr>
        <w:t xml:space="preserve">На основі освітньої </w:t>
      </w:r>
      <w:r>
        <w:rPr>
          <w:rFonts w:ascii="Times New Roman" w:eastAsia="Calibri" w:hAnsi="Times New Roman" w:cs="Times New Roman"/>
          <w:color w:val="auto"/>
          <w:sz w:val="28"/>
          <w:szCs w:val="28"/>
          <w:lang w:val="uk-UA" w:bidi="ar-SA"/>
        </w:rPr>
        <w:t xml:space="preserve">програми закладу, </w:t>
      </w:r>
      <w:r w:rsidR="00523D1A" w:rsidRPr="00523D1A">
        <w:rPr>
          <w:rFonts w:ascii="Times New Roman" w:eastAsia="Calibri" w:hAnsi="Times New Roman" w:cs="Times New Roman"/>
          <w:color w:val="auto"/>
          <w:sz w:val="28"/>
          <w:szCs w:val="28"/>
          <w:lang w:val="uk-UA" w:bidi="ar-SA"/>
        </w:rPr>
        <w:t xml:space="preserve"> складає</w:t>
      </w:r>
      <w:r>
        <w:rPr>
          <w:rFonts w:ascii="Times New Roman" w:eastAsia="Calibri" w:hAnsi="Times New Roman" w:cs="Times New Roman"/>
          <w:color w:val="auto"/>
          <w:sz w:val="28"/>
          <w:szCs w:val="28"/>
          <w:lang w:val="uk-UA" w:bidi="ar-SA"/>
        </w:rPr>
        <w:t>ться</w:t>
      </w:r>
      <w:r w:rsidR="00523D1A" w:rsidRPr="00523D1A">
        <w:rPr>
          <w:rFonts w:ascii="Times New Roman" w:eastAsia="Calibri" w:hAnsi="Times New Roman" w:cs="Times New Roman"/>
          <w:color w:val="auto"/>
          <w:sz w:val="28"/>
          <w:szCs w:val="28"/>
          <w:lang w:val="uk-UA" w:bidi="ar-SA"/>
        </w:rPr>
        <w:t xml:space="preserve"> та затверджує</w:t>
      </w:r>
      <w:r>
        <w:rPr>
          <w:rFonts w:ascii="Times New Roman" w:eastAsia="Calibri" w:hAnsi="Times New Roman" w:cs="Times New Roman"/>
          <w:color w:val="auto"/>
          <w:sz w:val="28"/>
          <w:szCs w:val="28"/>
          <w:lang w:val="uk-UA" w:bidi="ar-SA"/>
        </w:rPr>
        <w:t>ться</w:t>
      </w:r>
      <w:r w:rsidR="00523D1A" w:rsidRPr="00523D1A">
        <w:rPr>
          <w:rFonts w:ascii="Times New Roman" w:eastAsia="Calibri" w:hAnsi="Times New Roman" w:cs="Times New Roman"/>
          <w:color w:val="auto"/>
          <w:sz w:val="28"/>
          <w:szCs w:val="28"/>
          <w:lang w:val="uk-UA" w:bidi="ar-SA"/>
        </w:rPr>
        <w:t xml:space="preserve"> </w:t>
      </w:r>
      <w:r>
        <w:rPr>
          <w:rFonts w:ascii="Times New Roman" w:eastAsia="Calibri" w:hAnsi="Times New Roman" w:cs="Times New Roman"/>
          <w:color w:val="auto"/>
          <w:sz w:val="28"/>
          <w:szCs w:val="28"/>
          <w:lang w:val="uk-UA" w:bidi="ar-SA"/>
        </w:rPr>
        <w:t>робочий навчальний план закладу</w:t>
      </w:r>
      <w:r w:rsidR="00523D1A" w:rsidRPr="00523D1A">
        <w:rPr>
          <w:rFonts w:ascii="Times New Roman" w:eastAsia="Calibri" w:hAnsi="Times New Roman" w:cs="Times New Roman"/>
          <w:color w:val="auto"/>
          <w:sz w:val="28"/>
          <w:szCs w:val="28"/>
          <w:lang w:val="uk-UA" w:bidi="ar-SA"/>
        </w:rPr>
        <w:t>, що конкретизує організацію освітнього процесу.</w:t>
      </w:r>
    </w:p>
    <w:p w:rsidR="00523D1A" w:rsidRPr="00523D1A" w:rsidRDefault="00523D1A" w:rsidP="00523D1A">
      <w:pPr>
        <w:widowControl/>
        <w:ind w:firstLine="709"/>
        <w:jc w:val="both"/>
        <w:rPr>
          <w:rFonts w:ascii="Calibri" w:eastAsia="Calibri" w:hAnsi="Calibri" w:cs="Times New Roman"/>
          <w:color w:val="auto"/>
          <w:sz w:val="28"/>
          <w:szCs w:val="28"/>
          <w:lang w:val="uk-UA" w:bidi="ar-SA"/>
        </w:rPr>
      </w:pPr>
    </w:p>
    <w:p w:rsidR="00523D1A" w:rsidRPr="00523D1A" w:rsidRDefault="00523D1A" w:rsidP="00523D1A">
      <w:pPr>
        <w:widowControl/>
        <w:ind w:firstLine="709"/>
        <w:jc w:val="both"/>
        <w:rPr>
          <w:rFonts w:ascii="Times New Roman" w:eastAsia="Calibri" w:hAnsi="Times New Roman" w:cs="Times New Roman"/>
          <w:color w:val="auto"/>
          <w:sz w:val="28"/>
          <w:szCs w:val="28"/>
          <w:lang w:val="uk-UA" w:bidi="ar-SA"/>
        </w:rPr>
      </w:pPr>
    </w:p>
    <w:p w:rsidR="00587E0C" w:rsidRDefault="000D0759" w:rsidP="003C3499">
      <w:pPr>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br w:type="page"/>
      </w:r>
      <w:r w:rsidR="003C3499">
        <w:rPr>
          <w:rFonts w:ascii="Times New Roman" w:eastAsia="Calibri" w:hAnsi="Times New Roman" w:cs="Times New Roman"/>
          <w:color w:val="auto"/>
          <w:sz w:val="28"/>
          <w:szCs w:val="28"/>
          <w:lang w:val="uk-UA" w:bidi="ar-SA"/>
        </w:rPr>
        <w:lastRenderedPageBreak/>
        <w:t xml:space="preserve">                                                                                                   </w:t>
      </w:r>
      <w:r w:rsidR="00587E0C">
        <w:rPr>
          <w:rFonts w:ascii="Times New Roman" w:eastAsia="Calibri" w:hAnsi="Times New Roman" w:cs="Times New Roman"/>
          <w:color w:val="auto"/>
          <w:sz w:val="28"/>
          <w:szCs w:val="28"/>
          <w:lang w:val="uk-UA" w:bidi="ar-SA"/>
        </w:rPr>
        <w:t xml:space="preserve">Додаток 1 </w:t>
      </w:r>
    </w:p>
    <w:p w:rsidR="00523D1A" w:rsidRPr="00523D1A" w:rsidRDefault="00587E0C" w:rsidP="00587E0C">
      <w:pPr>
        <w:widowControl/>
        <w:shd w:val="clear" w:color="auto" w:fill="FFFFFF"/>
        <w:ind w:left="6946"/>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 xml:space="preserve">(за </w:t>
      </w:r>
      <w:r w:rsidR="00523D1A" w:rsidRPr="00523D1A">
        <w:rPr>
          <w:rFonts w:ascii="Times New Roman" w:eastAsia="Calibri" w:hAnsi="Times New Roman" w:cs="Times New Roman"/>
          <w:color w:val="auto"/>
          <w:sz w:val="28"/>
          <w:szCs w:val="28"/>
          <w:lang w:val="uk-UA" w:bidi="ar-SA"/>
        </w:rPr>
        <w:t>Таблиц</w:t>
      </w:r>
      <w:r>
        <w:rPr>
          <w:rFonts w:ascii="Times New Roman" w:eastAsia="Calibri" w:hAnsi="Times New Roman" w:cs="Times New Roman"/>
          <w:color w:val="auto"/>
          <w:sz w:val="28"/>
          <w:szCs w:val="28"/>
          <w:lang w:val="uk-UA" w:bidi="ar-SA"/>
        </w:rPr>
        <w:t>ею</w:t>
      </w:r>
      <w:r w:rsidR="005D1C0A">
        <w:rPr>
          <w:rFonts w:ascii="Times New Roman" w:eastAsia="Calibri" w:hAnsi="Times New Roman" w:cs="Times New Roman"/>
          <w:color w:val="auto"/>
          <w:sz w:val="28"/>
          <w:szCs w:val="28"/>
          <w:lang w:val="uk-UA" w:bidi="ar-SA"/>
        </w:rPr>
        <w:t xml:space="preserve"> 1</w:t>
      </w:r>
    </w:p>
    <w:p w:rsidR="00523D1A" w:rsidRPr="00523D1A" w:rsidRDefault="00523D1A" w:rsidP="00587E0C">
      <w:pPr>
        <w:widowControl/>
        <w:shd w:val="clear" w:color="auto" w:fill="FFFFFF"/>
        <w:ind w:left="6946"/>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до Типової освітньої програми</w:t>
      </w:r>
      <w:r w:rsidR="00587E0C">
        <w:rPr>
          <w:rFonts w:ascii="Times New Roman" w:eastAsia="Calibri" w:hAnsi="Times New Roman" w:cs="Times New Roman"/>
          <w:color w:val="auto"/>
          <w:sz w:val="28"/>
          <w:szCs w:val="28"/>
          <w:lang w:val="uk-UA" w:bidi="ar-SA"/>
        </w:rPr>
        <w:t>)</w:t>
      </w:r>
    </w:p>
    <w:p w:rsidR="00523D1A" w:rsidRPr="00523D1A" w:rsidRDefault="00523D1A" w:rsidP="00587E0C">
      <w:pPr>
        <w:widowControl/>
        <w:shd w:val="clear" w:color="auto" w:fill="FFFFFF"/>
        <w:ind w:left="6946" w:firstLine="708"/>
        <w:rPr>
          <w:rFonts w:ascii="Calibri" w:eastAsia="Calibri" w:hAnsi="Calibri" w:cs="Times New Roman"/>
          <w:color w:val="auto"/>
          <w:sz w:val="8"/>
          <w:szCs w:val="8"/>
          <w:lang w:val="uk-UA" w:bidi="ar-SA"/>
        </w:rPr>
      </w:pPr>
    </w:p>
    <w:p w:rsidR="00523D1A" w:rsidRPr="00523D1A" w:rsidRDefault="00523D1A" w:rsidP="00587E0C">
      <w:pPr>
        <w:widowControl/>
        <w:shd w:val="clear" w:color="auto" w:fill="FFFFFF"/>
        <w:ind w:left="6946" w:firstLine="708"/>
        <w:rPr>
          <w:rFonts w:ascii="Calibri" w:eastAsia="Calibri" w:hAnsi="Calibri" w:cs="Times New Roman"/>
          <w:color w:val="auto"/>
          <w:sz w:val="8"/>
          <w:szCs w:val="8"/>
          <w:lang w:val="uk-UA" w:bidi="ar-SA"/>
        </w:rPr>
      </w:pPr>
    </w:p>
    <w:p w:rsidR="00523D1A" w:rsidRPr="00523D1A" w:rsidRDefault="00523D1A" w:rsidP="00523D1A">
      <w:pPr>
        <w:widowControl/>
        <w:shd w:val="clear" w:color="auto" w:fill="FFFFFF"/>
        <w:ind w:left="3612" w:firstLine="708"/>
        <w:rPr>
          <w:rFonts w:ascii="Calibri" w:eastAsia="Calibri" w:hAnsi="Calibri" w:cs="Times New Roman"/>
          <w:color w:val="auto"/>
          <w:sz w:val="8"/>
          <w:szCs w:val="8"/>
          <w:lang w:val="uk-UA" w:bidi="ar-SA"/>
        </w:rPr>
      </w:pPr>
    </w:p>
    <w:p w:rsidR="00523D1A" w:rsidRPr="00523D1A" w:rsidRDefault="00523D1A" w:rsidP="00523D1A">
      <w:pPr>
        <w:widowControl/>
        <w:jc w:val="center"/>
        <w:rPr>
          <w:rFonts w:ascii="Times New Roman" w:eastAsia="Calibri" w:hAnsi="Times New Roman" w:cs="Times New Roman"/>
          <w:b/>
          <w:bCs/>
          <w:color w:val="auto"/>
          <w:sz w:val="28"/>
          <w:szCs w:val="28"/>
          <w:lang w:val="uk-UA" w:bidi="ar-SA"/>
        </w:rPr>
      </w:pPr>
      <w:r w:rsidRPr="00523D1A">
        <w:rPr>
          <w:rFonts w:ascii="Times New Roman" w:eastAsia="Calibri" w:hAnsi="Times New Roman" w:cs="Times New Roman"/>
          <w:b/>
          <w:bCs/>
          <w:color w:val="auto"/>
          <w:sz w:val="28"/>
          <w:szCs w:val="28"/>
          <w:lang w:val="uk-UA" w:bidi="ar-SA"/>
        </w:rPr>
        <w:t xml:space="preserve">Навчальний план </w:t>
      </w:r>
    </w:p>
    <w:p w:rsidR="00523D1A" w:rsidRPr="00523D1A" w:rsidRDefault="00523D1A" w:rsidP="00523D1A">
      <w:pPr>
        <w:widowControl/>
        <w:jc w:val="center"/>
        <w:rPr>
          <w:rFonts w:ascii="Times New Roman" w:eastAsia="Calibri" w:hAnsi="Times New Roman" w:cs="Times New Roman"/>
          <w:b/>
          <w:bCs/>
          <w:color w:val="auto"/>
          <w:sz w:val="28"/>
          <w:szCs w:val="28"/>
          <w:lang w:val="uk-UA" w:bidi="ar-SA"/>
        </w:rPr>
      </w:pPr>
      <w:r w:rsidRPr="00523D1A">
        <w:rPr>
          <w:rFonts w:ascii="Times New Roman" w:eastAsia="Calibri" w:hAnsi="Times New Roman" w:cs="Times New Roman"/>
          <w:b/>
          <w:bCs/>
          <w:color w:val="auto"/>
          <w:sz w:val="28"/>
          <w:szCs w:val="28"/>
          <w:lang w:val="uk-UA" w:bidi="ar-SA"/>
        </w:rPr>
        <w:t xml:space="preserve">закладів загальної середньої освіти з українською мовою навчання і </w:t>
      </w:r>
      <w:r w:rsidR="0080174D">
        <w:rPr>
          <w:rFonts w:ascii="Times New Roman" w:eastAsia="Calibri" w:hAnsi="Times New Roman" w:cs="Times New Roman"/>
          <w:b/>
          <w:bCs/>
          <w:color w:val="auto"/>
          <w:sz w:val="28"/>
          <w:szCs w:val="28"/>
          <w:lang w:val="uk-UA" w:bidi="ar-SA"/>
        </w:rPr>
        <w:t xml:space="preserve">вивченням мови </w:t>
      </w:r>
      <w:r w:rsidRPr="00523D1A">
        <w:rPr>
          <w:rFonts w:ascii="Times New Roman" w:eastAsia="Calibri" w:hAnsi="Times New Roman" w:cs="Times New Roman"/>
          <w:b/>
          <w:bCs/>
          <w:color w:val="auto"/>
          <w:sz w:val="28"/>
          <w:szCs w:val="28"/>
          <w:lang w:val="uk-UA" w:bidi="ar-SA"/>
        </w:rPr>
        <w:t xml:space="preserve"> національної меншини****</w:t>
      </w:r>
    </w:p>
    <w:p w:rsidR="00523D1A" w:rsidRPr="00523D1A" w:rsidRDefault="00523D1A" w:rsidP="00523D1A">
      <w:pPr>
        <w:widowControl/>
        <w:jc w:val="center"/>
        <w:rPr>
          <w:rFonts w:ascii="Times New Roman" w:eastAsia="Calibri" w:hAnsi="Times New Roman" w:cs="Times New Roman"/>
          <w:b/>
          <w:bCs/>
          <w:color w:val="auto"/>
          <w:sz w:val="16"/>
          <w:szCs w:val="16"/>
          <w:lang w:val="uk-UA" w:bidi="ar-SA"/>
        </w:rPr>
      </w:pPr>
    </w:p>
    <w:tbl>
      <w:tblPr>
        <w:tblW w:w="10435" w:type="dxa"/>
        <w:tblInd w:w="-9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291"/>
        <w:gridCol w:w="4458"/>
        <w:gridCol w:w="992"/>
        <w:gridCol w:w="993"/>
        <w:gridCol w:w="850"/>
        <w:gridCol w:w="851"/>
      </w:tblGrid>
      <w:tr w:rsidR="009C048F" w:rsidRPr="00523D1A" w:rsidTr="00570784">
        <w:tc>
          <w:tcPr>
            <w:tcW w:w="2291" w:type="dxa"/>
            <w:vMerge w:val="restart"/>
            <w:tcBorders>
              <w:top w:val="single" w:sz="4" w:space="0" w:color="auto"/>
              <w:left w:val="single" w:sz="4" w:space="0" w:color="auto"/>
              <w:right w:val="single" w:sz="4" w:space="0" w:color="auto"/>
            </w:tcBorders>
          </w:tcPr>
          <w:p w:rsidR="009C048F" w:rsidRPr="009C048F" w:rsidRDefault="009C048F" w:rsidP="001207F7">
            <w:pPr>
              <w:widowControl/>
              <w:spacing w:line="192" w:lineRule="auto"/>
              <w:rPr>
                <w:rFonts w:ascii="Times New Roman" w:eastAsia="Calibri" w:hAnsi="Times New Roman" w:cs="Times New Roman"/>
                <w:b/>
                <w:color w:val="auto"/>
                <w:sz w:val="28"/>
                <w:szCs w:val="28"/>
                <w:lang w:val="uk-UA" w:bidi="ar-SA"/>
              </w:rPr>
            </w:pPr>
            <w:r w:rsidRPr="009C048F">
              <w:rPr>
                <w:rFonts w:ascii="Times New Roman" w:eastAsia="Calibri" w:hAnsi="Times New Roman" w:cs="Times New Roman"/>
                <w:b/>
                <w:color w:val="auto"/>
                <w:sz w:val="28"/>
                <w:szCs w:val="28"/>
                <w:lang w:val="uk-UA" w:bidi="ar-SA"/>
              </w:rPr>
              <w:t>Освітня галузь</w:t>
            </w:r>
          </w:p>
        </w:tc>
        <w:tc>
          <w:tcPr>
            <w:tcW w:w="4458" w:type="dxa"/>
            <w:vMerge w:val="restart"/>
            <w:tcBorders>
              <w:top w:val="single" w:sz="4" w:space="0" w:color="auto"/>
              <w:left w:val="single" w:sz="4" w:space="0" w:color="auto"/>
              <w:right w:val="single" w:sz="4" w:space="0" w:color="auto"/>
            </w:tcBorders>
          </w:tcPr>
          <w:p w:rsidR="009C048F" w:rsidRPr="009C048F" w:rsidRDefault="009C048F" w:rsidP="009C048F">
            <w:pPr>
              <w:widowControl/>
              <w:spacing w:line="192" w:lineRule="auto"/>
              <w:jc w:val="center"/>
              <w:rPr>
                <w:rFonts w:ascii="Times New Roman" w:eastAsia="Calibri" w:hAnsi="Times New Roman" w:cs="Times New Roman"/>
                <w:b/>
                <w:color w:val="auto"/>
                <w:sz w:val="28"/>
                <w:szCs w:val="28"/>
                <w:lang w:val="uk-UA" w:bidi="ar-SA"/>
              </w:rPr>
            </w:pPr>
            <w:r w:rsidRPr="009C048F">
              <w:rPr>
                <w:rFonts w:ascii="Times New Roman" w:eastAsia="Calibri" w:hAnsi="Times New Roman" w:cs="Times New Roman"/>
                <w:b/>
                <w:color w:val="auto"/>
                <w:sz w:val="28"/>
                <w:szCs w:val="28"/>
                <w:lang w:val="uk-UA" w:bidi="ar-SA"/>
              </w:rPr>
              <w:t>Предмет</w:t>
            </w:r>
          </w:p>
        </w:tc>
        <w:tc>
          <w:tcPr>
            <w:tcW w:w="3686" w:type="dxa"/>
            <w:gridSpan w:val="4"/>
            <w:tcBorders>
              <w:top w:val="single" w:sz="4" w:space="0" w:color="auto"/>
              <w:left w:val="single" w:sz="4" w:space="0" w:color="auto"/>
              <w:bottom w:val="single" w:sz="4" w:space="0" w:color="auto"/>
              <w:right w:val="single" w:sz="4" w:space="0" w:color="auto"/>
            </w:tcBorders>
          </w:tcPr>
          <w:p w:rsidR="009C048F" w:rsidRPr="009C048F" w:rsidRDefault="009C048F" w:rsidP="001207F7">
            <w:pPr>
              <w:widowControl/>
              <w:spacing w:line="192" w:lineRule="auto"/>
              <w:jc w:val="center"/>
              <w:rPr>
                <w:rFonts w:ascii="Times New Roman" w:eastAsia="Calibri" w:hAnsi="Times New Roman" w:cs="Times New Roman"/>
                <w:b/>
                <w:color w:val="auto"/>
                <w:sz w:val="28"/>
                <w:szCs w:val="28"/>
                <w:lang w:val="uk-UA" w:bidi="ar-SA"/>
              </w:rPr>
            </w:pPr>
            <w:r w:rsidRPr="009C048F">
              <w:rPr>
                <w:rFonts w:ascii="Times New Roman" w:eastAsia="Calibri" w:hAnsi="Times New Roman" w:cs="Times New Roman"/>
                <w:b/>
                <w:color w:val="auto"/>
                <w:sz w:val="28"/>
                <w:szCs w:val="28"/>
                <w:lang w:val="uk-UA" w:bidi="ar-SA"/>
              </w:rPr>
              <w:t>Кількість годин на тиждень</w:t>
            </w:r>
          </w:p>
        </w:tc>
      </w:tr>
      <w:tr w:rsidR="009C048F" w:rsidRPr="00523D1A" w:rsidTr="00570784">
        <w:tc>
          <w:tcPr>
            <w:tcW w:w="2291" w:type="dxa"/>
            <w:vMerge/>
            <w:tcBorders>
              <w:left w:val="single" w:sz="4" w:space="0" w:color="auto"/>
              <w:bottom w:val="single" w:sz="4" w:space="0" w:color="auto"/>
              <w:right w:val="single" w:sz="4" w:space="0" w:color="auto"/>
            </w:tcBorders>
          </w:tcPr>
          <w:p w:rsidR="009C048F" w:rsidRPr="009C048F" w:rsidRDefault="009C048F" w:rsidP="001207F7">
            <w:pPr>
              <w:widowControl/>
              <w:spacing w:line="192" w:lineRule="auto"/>
              <w:rPr>
                <w:rFonts w:ascii="Times New Roman" w:eastAsia="Calibri" w:hAnsi="Times New Roman" w:cs="Times New Roman"/>
                <w:b/>
                <w:color w:val="auto"/>
                <w:sz w:val="28"/>
                <w:szCs w:val="28"/>
                <w:lang w:val="uk-UA" w:bidi="ar-SA"/>
              </w:rPr>
            </w:pPr>
          </w:p>
        </w:tc>
        <w:tc>
          <w:tcPr>
            <w:tcW w:w="4458" w:type="dxa"/>
            <w:vMerge/>
            <w:tcBorders>
              <w:left w:val="single" w:sz="4" w:space="0" w:color="auto"/>
              <w:bottom w:val="single" w:sz="4" w:space="0" w:color="auto"/>
              <w:right w:val="single" w:sz="4" w:space="0" w:color="auto"/>
            </w:tcBorders>
          </w:tcPr>
          <w:p w:rsidR="009C048F" w:rsidRPr="009C048F" w:rsidRDefault="009C048F" w:rsidP="001207F7">
            <w:pPr>
              <w:widowControl/>
              <w:spacing w:line="192" w:lineRule="auto"/>
              <w:rPr>
                <w:rFonts w:ascii="Times New Roman" w:eastAsia="Calibri" w:hAnsi="Times New Roman" w:cs="Times New Roman"/>
                <w:b/>
                <w:color w:val="auto"/>
                <w:sz w:val="28"/>
                <w:szCs w:val="28"/>
                <w:lang w:val="uk-UA" w:bidi="ar-SA"/>
              </w:rPr>
            </w:pPr>
          </w:p>
        </w:tc>
        <w:tc>
          <w:tcPr>
            <w:tcW w:w="992" w:type="dxa"/>
            <w:tcBorders>
              <w:top w:val="single" w:sz="4" w:space="0" w:color="auto"/>
              <w:left w:val="single" w:sz="4" w:space="0" w:color="auto"/>
              <w:bottom w:val="single" w:sz="4" w:space="0" w:color="auto"/>
              <w:right w:val="single" w:sz="4" w:space="0" w:color="auto"/>
            </w:tcBorders>
          </w:tcPr>
          <w:p w:rsidR="009C048F" w:rsidRPr="009C048F" w:rsidRDefault="009C048F" w:rsidP="001207F7">
            <w:pPr>
              <w:widowControl/>
              <w:spacing w:line="192" w:lineRule="auto"/>
              <w:jc w:val="center"/>
              <w:rPr>
                <w:rFonts w:ascii="Times New Roman" w:eastAsia="Calibri" w:hAnsi="Times New Roman" w:cs="Times New Roman"/>
                <w:b/>
                <w:color w:val="auto"/>
                <w:sz w:val="28"/>
                <w:szCs w:val="28"/>
                <w:lang w:val="uk-UA" w:bidi="ar-SA"/>
              </w:rPr>
            </w:pPr>
            <w:r w:rsidRPr="009C048F">
              <w:rPr>
                <w:rFonts w:ascii="Times New Roman" w:eastAsia="Calibri" w:hAnsi="Times New Roman" w:cs="Times New Roman"/>
                <w:b/>
                <w:color w:val="auto"/>
                <w:sz w:val="28"/>
                <w:szCs w:val="28"/>
                <w:lang w:val="uk-UA" w:bidi="ar-SA"/>
              </w:rPr>
              <w:t>6</w:t>
            </w:r>
          </w:p>
        </w:tc>
        <w:tc>
          <w:tcPr>
            <w:tcW w:w="993" w:type="dxa"/>
            <w:tcBorders>
              <w:top w:val="single" w:sz="4" w:space="0" w:color="auto"/>
              <w:left w:val="single" w:sz="4" w:space="0" w:color="auto"/>
              <w:bottom w:val="single" w:sz="4" w:space="0" w:color="auto"/>
              <w:right w:val="single" w:sz="4" w:space="0" w:color="auto"/>
            </w:tcBorders>
          </w:tcPr>
          <w:p w:rsidR="009C048F" w:rsidRPr="009C048F" w:rsidRDefault="009C048F" w:rsidP="001207F7">
            <w:pPr>
              <w:widowControl/>
              <w:spacing w:line="192" w:lineRule="auto"/>
              <w:jc w:val="center"/>
              <w:rPr>
                <w:rFonts w:ascii="Times New Roman" w:eastAsia="Calibri" w:hAnsi="Times New Roman" w:cs="Times New Roman"/>
                <w:b/>
                <w:color w:val="auto"/>
                <w:sz w:val="28"/>
                <w:szCs w:val="28"/>
                <w:lang w:val="uk-UA" w:bidi="ar-SA"/>
              </w:rPr>
            </w:pPr>
            <w:r w:rsidRPr="009C048F">
              <w:rPr>
                <w:rFonts w:ascii="Times New Roman" w:eastAsia="Calibri" w:hAnsi="Times New Roman" w:cs="Times New Roman"/>
                <w:b/>
                <w:color w:val="auto"/>
                <w:sz w:val="28"/>
                <w:szCs w:val="28"/>
                <w:lang w:val="uk-UA" w:bidi="ar-SA"/>
              </w:rPr>
              <w:t>7</w:t>
            </w:r>
          </w:p>
        </w:tc>
        <w:tc>
          <w:tcPr>
            <w:tcW w:w="850" w:type="dxa"/>
            <w:tcBorders>
              <w:top w:val="single" w:sz="4" w:space="0" w:color="auto"/>
              <w:left w:val="single" w:sz="4" w:space="0" w:color="auto"/>
              <w:bottom w:val="single" w:sz="4" w:space="0" w:color="auto"/>
              <w:right w:val="single" w:sz="4" w:space="0" w:color="auto"/>
            </w:tcBorders>
          </w:tcPr>
          <w:p w:rsidR="009C048F" w:rsidRPr="009C048F" w:rsidRDefault="009C048F" w:rsidP="001207F7">
            <w:pPr>
              <w:widowControl/>
              <w:spacing w:line="192" w:lineRule="auto"/>
              <w:jc w:val="center"/>
              <w:rPr>
                <w:rFonts w:ascii="Times New Roman" w:eastAsia="Calibri" w:hAnsi="Times New Roman" w:cs="Times New Roman"/>
                <w:b/>
                <w:color w:val="auto"/>
                <w:sz w:val="28"/>
                <w:szCs w:val="28"/>
                <w:lang w:val="uk-UA" w:bidi="ar-SA"/>
              </w:rPr>
            </w:pPr>
            <w:r w:rsidRPr="009C048F">
              <w:rPr>
                <w:rFonts w:ascii="Times New Roman" w:eastAsia="Calibri" w:hAnsi="Times New Roman" w:cs="Times New Roman"/>
                <w:b/>
                <w:color w:val="auto"/>
                <w:sz w:val="28"/>
                <w:szCs w:val="28"/>
                <w:lang w:val="uk-UA" w:bidi="ar-SA"/>
              </w:rPr>
              <w:t>8</w:t>
            </w:r>
          </w:p>
        </w:tc>
        <w:tc>
          <w:tcPr>
            <w:tcW w:w="851" w:type="dxa"/>
            <w:tcBorders>
              <w:top w:val="single" w:sz="4" w:space="0" w:color="auto"/>
              <w:left w:val="single" w:sz="4" w:space="0" w:color="auto"/>
              <w:bottom w:val="single" w:sz="4" w:space="0" w:color="auto"/>
              <w:right w:val="single" w:sz="4" w:space="0" w:color="auto"/>
            </w:tcBorders>
          </w:tcPr>
          <w:p w:rsidR="009C048F" w:rsidRPr="009C048F" w:rsidRDefault="009C048F" w:rsidP="001207F7">
            <w:pPr>
              <w:widowControl/>
              <w:spacing w:line="192" w:lineRule="auto"/>
              <w:jc w:val="center"/>
              <w:rPr>
                <w:rFonts w:ascii="Times New Roman" w:eastAsia="Calibri" w:hAnsi="Times New Roman" w:cs="Times New Roman"/>
                <w:b/>
                <w:color w:val="auto"/>
                <w:sz w:val="28"/>
                <w:szCs w:val="28"/>
                <w:lang w:val="uk-UA" w:bidi="ar-SA"/>
              </w:rPr>
            </w:pPr>
            <w:r w:rsidRPr="009C048F">
              <w:rPr>
                <w:rFonts w:ascii="Times New Roman" w:eastAsia="Calibri" w:hAnsi="Times New Roman" w:cs="Times New Roman"/>
                <w:b/>
                <w:color w:val="auto"/>
                <w:sz w:val="28"/>
                <w:szCs w:val="28"/>
                <w:lang w:val="uk-UA" w:bidi="ar-SA"/>
              </w:rPr>
              <w:t>9</w:t>
            </w:r>
          </w:p>
        </w:tc>
      </w:tr>
      <w:tr w:rsidR="009C048F" w:rsidRPr="00523D1A" w:rsidTr="00570784">
        <w:tc>
          <w:tcPr>
            <w:tcW w:w="2291" w:type="dxa"/>
            <w:vMerge w:val="restart"/>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Мови і літератури</w:t>
            </w:r>
          </w:p>
        </w:tc>
        <w:tc>
          <w:tcPr>
            <w:tcW w:w="4458"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Українська мова </w:t>
            </w:r>
          </w:p>
        </w:tc>
        <w:tc>
          <w:tcPr>
            <w:tcW w:w="992"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3,</w:t>
            </w:r>
            <w:r w:rsidR="00387FCC">
              <w:rPr>
                <w:rFonts w:ascii="Times New Roman" w:eastAsia="Calibri" w:hAnsi="Times New Roman" w:cs="Times New Roman"/>
                <w:color w:val="auto"/>
                <w:sz w:val="28"/>
                <w:szCs w:val="28"/>
                <w:lang w:val="uk-UA" w:bidi="ar-SA"/>
              </w:rPr>
              <w:t>5</w:t>
            </w:r>
          </w:p>
        </w:tc>
        <w:tc>
          <w:tcPr>
            <w:tcW w:w="993"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2,5</w:t>
            </w:r>
            <w:bookmarkStart w:id="1" w:name="_GoBack"/>
            <w:bookmarkEnd w:id="1"/>
          </w:p>
        </w:tc>
        <w:tc>
          <w:tcPr>
            <w:tcW w:w="850"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c>
          <w:tcPr>
            <w:tcW w:w="851"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r>
      <w:tr w:rsidR="009C048F" w:rsidRPr="00523D1A" w:rsidTr="00570784">
        <w:tc>
          <w:tcPr>
            <w:tcW w:w="2291" w:type="dxa"/>
            <w:vMerge/>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Calibri" w:eastAsia="Calibri" w:hAnsi="Calibri" w:cs="Times New Roman"/>
                <w:color w:val="auto"/>
                <w:sz w:val="22"/>
                <w:szCs w:val="22"/>
                <w:lang w:val="uk-UA" w:bidi="ar-SA"/>
              </w:rPr>
            </w:pPr>
          </w:p>
        </w:tc>
        <w:tc>
          <w:tcPr>
            <w:tcW w:w="4458"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Українська література</w:t>
            </w:r>
          </w:p>
        </w:tc>
        <w:tc>
          <w:tcPr>
            <w:tcW w:w="992"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c>
          <w:tcPr>
            <w:tcW w:w="993"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c>
          <w:tcPr>
            <w:tcW w:w="850"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c>
          <w:tcPr>
            <w:tcW w:w="851"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r>
      <w:tr w:rsidR="009C048F" w:rsidRPr="00523D1A" w:rsidTr="00570784">
        <w:tc>
          <w:tcPr>
            <w:tcW w:w="2291" w:type="dxa"/>
            <w:vMerge/>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Calibri" w:eastAsia="Calibri" w:hAnsi="Calibri" w:cs="Times New Roman"/>
                <w:color w:val="auto"/>
                <w:sz w:val="22"/>
                <w:szCs w:val="22"/>
                <w:lang w:val="uk-UA" w:bidi="ar-SA"/>
              </w:rPr>
            </w:pPr>
          </w:p>
        </w:tc>
        <w:tc>
          <w:tcPr>
            <w:tcW w:w="4458"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Іноземна мова</w:t>
            </w:r>
            <w:r>
              <w:rPr>
                <w:rFonts w:ascii="Times New Roman" w:eastAsia="Calibri" w:hAnsi="Times New Roman" w:cs="Times New Roman"/>
                <w:color w:val="auto"/>
                <w:sz w:val="28"/>
                <w:szCs w:val="28"/>
                <w:lang w:val="uk-UA" w:bidi="ar-SA"/>
              </w:rPr>
              <w:t xml:space="preserve"> (англійська)</w:t>
            </w:r>
          </w:p>
        </w:tc>
        <w:tc>
          <w:tcPr>
            <w:tcW w:w="992" w:type="dxa"/>
            <w:tcBorders>
              <w:top w:val="single" w:sz="4" w:space="0" w:color="auto"/>
              <w:left w:val="single" w:sz="4" w:space="0" w:color="auto"/>
              <w:bottom w:val="single" w:sz="4" w:space="0" w:color="auto"/>
              <w:right w:val="single" w:sz="4" w:space="0" w:color="auto"/>
            </w:tcBorders>
          </w:tcPr>
          <w:p w:rsidR="009C048F" w:rsidRPr="00523D1A" w:rsidRDefault="005D1C0A" w:rsidP="001207F7">
            <w:pPr>
              <w:widowControl/>
              <w:spacing w:line="192" w:lineRule="auto"/>
              <w:jc w:val="center"/>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3</w:t>
            </w:r>
          </w:p>
        </w:tc>
        <w:tc>
          <w:tcPr>
            <w:tcW w:w="993" w:type="dxa"/>
            <w:tcBorders>
              <w:top w:val="single" w:sz="4" w:space="0" w:color="auto"/>
              <w:left w:val="single" w:sz="4" w:space="0" w:color="auto"/>
              <w:bottom w:val="single" w:sz="4" w:space="0" w:color="auto"/>
              <w:right w:val="single" w:sz="4" w:space="0" w:color="auto"/>
            </w:tcBorders>
          </w:tcPr>
          <w:p w:rsidR="009C048F" w:rsidRPr="00523D1A" w:rsidRDefault="005D1C0A" w:rsidP="001207F7">
            <w:pPr>
              <w:widowControl/>
              <w:spacing w:line="192" w:lineRule="auto"/>
              <w:jc w:val="center"/>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3</w:t>
            </w:r>
          </w:p>
        </w:tc>
        <w:tc>
          <w:tcPr>
            <w:tcW w:w="850" w:type="dxa"/>
            <w:tcBorders>
              <w:top w:val="single" w:sz="4" w:space="0" w:color="auto"/>
              <w:left w:val="single" w:sz="4" w:space="0" w:color="auto"/>
              <w:bottom w:val="single" w:sz="4" w:space="0" w:color="auto"/>
              <w:right w:val="single" w:sz="4" w:space="0" w:color="auto"/>
            </w:tcBorders>
          </w:tcPr>
          <w:p w:rsidR="009C048F" w:rsidRPr="00523D1A" w:rsidRDefault="005D1C0A" w:rsidP="001207F7">
            <w:pPr>
              <w:widowControl/>
              <w:spacing w:line="192" w:lineRule="auto"/>
              <w:jc w:val="center"/>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3</w:t>
            </w:r>
          </w:p>
        </w:tc>
        <w:tc>
          <w:tcPr>
            <w:tcW w:w="851" w:type="dxa"/>
            <w:tcBorders>
              <w:top w:val="single" w:sz="4" w:space="0" w:color="auto"/>
              <w:left w:val="single" w:sz="4" w:space="0" w:color="auto"/>
              <w:bottom w:val="single" w:sz="4" w:space="0" w:color="auto"/>
              <w:right w:val="single" w:sz="4" w:space="0" w:color="auto"/>
            </w:tcBorders>
          </w:tcPr>
          <w:p w:rsidR="009C048F" w:rsidRPr="00523D1A" w:rsidRDefault="005D1C0A" w:rsidP="001207F7">
            <w:pPr>
              <w:widowControl/>
              <w:spacing w:line="192" w:lineRule="auto"/>
              <w:jc w:val="center"/>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3</w:t>
            </w:r>
          </w:p>
        </w:tc>
      </w:tr>
      <w:tr w:rsidR="009C048F" w:rsidRPr="00523D1A" w:rsidTr="00570784">
        <w:tc>
          <w:tcPr>
            <w:tcW w:w="2291" w:type="dxa"/>
            <w:vMerge/>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Calibri" w:eastAsia="Calibri" w:hAnsi="Calibri" w:cs="Times New Roman"/>
                <w:color w:val="auto"/>
                <w:sz w:val="22"/>
                <w:szCs w:val="22"/>
                <w:lang w:val="uk-UA" w:bidi="ar-SA"/>
              </w:rPr>
            </w:pPr>
          </w:p>
        </w:tc>
        <w:tc>
          <w:tcPr>
            <w:tcW w:w="4458"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Зарубіжна література</w:t>
            </w:r>
          </w:p>
        </w:tc>
        <w:tc>
          <w:tcPr>
            <w:tcW w:w="992"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c>
          <w:tcPr>
            <w:tcW w:w="993"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c>
          <w:tcPr>
            <w:tcW w:w="850"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c>
          <w:tcPr>
            <w:tcW w:w="851"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r>
      <w:tr w:rsidR="009C048F" w:rsidRPr="00523D1A" w:rsidTr="00570784">
        <w:tc>
          <w:tcPr>
            <w:tcW w:w="2291" w:type="dxa"/>
            <w:vMerge w:val="restart"/>
            <w:tcBorders>
              <w:top w:val="single" w:sz="4" w:space="0" w:color="auto"/>
              <w:left w:val="single" w:sz="4" w:space="0" w:color="auto"/>
              <w:bottom w:val="single" w:sz="4" w:space="0" w:color="auto"/>
              <w:right w:val="single" w:sz="4" w:space="0" w:color="auto"/>
            </w:tcBorders>
          </w:tcPr>
          <w:p w:rsidR="009C048F" w:rsidRPr="00523D1A" w:rsidRDefault="00E11D39" w:rsidP="001207F7">
            <w:pPr>
              <w:widowControl/>
              <w:spacing w:line="192" w:lineRule="auto"/>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Суспільство</w:t>
            </w:r>
            <w:r w:rsidR="009C048F" w:rsidRPr="00523D1A">
              <w:rPr>
                <w:rFonts w:ascii="Times New Roman" w:eastAsia="Calibri" w:hAnsi="Times New Roman" w:cs="Times New Roman"/>
                <w:color w:val="auto"/>
                <w:sz w:val="28"/>
                <w:szCs w:val="28"/>
                <w:lang w:val="uk-UA" w:bidi="ar-SA"/>
              </w:rPr>
              <w:t>знавство</w:t>
            </w:r>
          </w:p>
        </w:tc>
        <w:tc>
          <w:tcPr>
            <w:tcW w:w="4458"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Історія України</w:t>
            </w:r>
          </w:p>
        </w:tc>
        <w:tc>
          <w:tcPr>
            <w:tcW w:w="992"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w:t>
            </w:r>
          </w:p>
        </w:tc>
        <w:tc>
          <w:tcPr>
            <w:tcW w:w="993"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w:t>
            </w:r>
          </w:p>
        </w:tc>
        <w:tc>
          <w:tcPr>
            <w:tcW w:w="850"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1,5</w:t>
            </w:r>
          </w:p>
        </w:tc>
        <w:tc>
          <w:tcPr>
            <w:tcW w:w="851"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1,5</w:t>
            </w:r>
          </w:p>
        </w:tc>
      </w:tr>
      <w:tr w:rsidR="009C048F" w:rsidRPr="00523D1A" w:rsidTr="00570784">
        <w:tc>
          <w:tcPr>
            <w:tcW w:w="2291" w:type="dxa"/>
            <w:vMerge/>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p>
        </w:tc>
        <w:tc>
          <w:tcPr>
            <w:tcW w:w="4458"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Всесвітня історія</w:t>
            </w:r>
          </w:p>
        </w:tc>
        <w:tc>
          <w:tcPr>
            <w:tcW w:w="992"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w:t>
            </w:r>
          </w:p>
        </w:tc>
        <w:tc>
          <w:tcPr>
            <w:tcW w:w="993"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w:t>
            </w:r>
          </w:p>
        </w:tc>
        <w:tc>
          <w:tcPr>
            <w:tcW w:w="850"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w:t>
            </w:r>
          </w:p>
        </w:tc>
        <w:tc>
          <w:tcPr>
            <w:tcW w:w="851"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w:t>
            </w:r>
          </w:p>
        </w:tc>
      </w:tr>
      <w:tr w:rsidR="009C048F" w:rsidRPr="00523D1A" w:rsidTr="00570784">
        <w:tc>
          <w:tcPr>
            <w:tcW w:w="2291" w:type="dxa"/>
            <w:vMerge/>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Calibri" w:eastAsia="Calibri" w:hAnsi="Calibri" w:cs="Times New Roman"/>
                <w:color w:val="auto"/>
                <w:sz w:val="22"/>
                <w:szCs w:val="22"/>
                <w:lang w:val="uk-UA" w:bidi="ar-SA"/>
              </w:rPr>
            </w:pPr>
          </w:p>
        </w:tc>
        <w:tc>
          <w:tcPr>
            <w:tcW w:w="4458"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Основи правознавства </w:t>
            </w:r>
          </w:p>
        </w:tc>
        <w:tc>
          <w:tcPr>
            <w:tcW w:w="992"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w:t>
            </w:r>
          </w:p>
        </w:tc>
        <w:tc>
          <w:tcPr>
            <w:tcW w:w="993"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w:t>
            </w:r>
          </w:p>
        </w:tc>
        <w:tc>
          <w:tcPr>
            <w:tcW w:w="850"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w:t>
            </w:r>
          </w:p>
        </w:tc>
        <w:tc>
          <w:tcPr>
            <w:tcW w:w="851"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w:t>
            </w:r>
          </w:p>
        </w:tc>
      </w:tr>
      <w:tr w:rsidR="009C048F" w:rsidRPr="00523D1A" w:rsidTr="00570784">
        <w:tc>
          <w:tcPr>
            <w:tcW w:w="2291" w:type="dxa"/>
            <w:vMerge w:val="restart"/>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Мистецтво*</w:t>
            </w:r>
          </w:p>
        </w:tc>
        <w:tc>
          <w:tcPr>
            <w:tcW w:w="4458"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Музичне мистецтво</w:t>
            </w:r>
          </w:p>
        </w:tc>
        <w:tc>
          <w:tcPr>
            <w:tcW w:w="992"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w:t>
            </w:r>
          </w:p>
        </w:tc>
        <w:tc>
          <w:tcPr>
            <w:tcW w:w="993"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w:t>
            </w:r>
          </w:p>
        </w:tc>
        <w:tc>
          <w:tcPr>
            <w:tcW w:w="850"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w:t>
            </w:r>
          </w:p>
        </w:tc>
        <w:tc>
          <w:tcPr>
            <w:tcW w:w="851"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w:t>
            </w:r>
          </w:p>
        </w:tc>
      </w:tr>
      <w:tr w:rsidR="009C048F" w:rsidRPr="00523D1A" w:rsidTr="00570784">
        <w:tc>
          <w:tcPr>
            <w:tcW w:w="2291" w:type="dxa"/>
            <w:vMerge/>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p>
        </w:tc>
        <w:tc>
          <w:tcPr>
            <w:tcW w:w="4458"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Образотворче мистецтво</w:t>
            </w:r>
          </w:p>
        </w:tc>
        <w:tc>
          <w:tcPr>
            <w:tcW w:w="992"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w:t>
            </w:r>
          </w:p>
        </w:tc>
        <w:tc>
          <w:tcPr>
            <w:tcW w:w="993"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w:t>
            </w:r>
          </w:p>
        </w:tc>
        <w:tc>
          <w:tcPr>
            <w:tcW w:w="850"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w:t>
            </w:r>
          </w:p>
        </w:tc>
        <w:tc>
          <w:tcPr>
            <w:tcW w:w="851"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w:t>
            </w:r>
          </w:p>
        </w:tc>
      </w:tr>
      <w:tr w:rsidR="009C048F" w:rsidRPr="00523D1A" w:rsidTr="00570784">
        <w:tc>
          <w:tcPr>
            <w:tcW w:w="2291" w:type="dxa"/>
            <w:vMerge/>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p>
        </w:tc>
        <w:tc>
          <w:tcPr>
            <w:tcW w:w="4458"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Мистецтво</w:t>
            </w:r>
          </w:p>
        </w:tc>
        <w:tc>
          <w:tcPr>
            <w:tcW w:w="992"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w:t>
            </w:r>
          </w:p>
        </w:tc>
        <w:tc>
          <w:tcPr>
            <w:tcW w:w="993"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w:t>
            </w:r>
          </w:p>
        </w:tc>
        <w:tc>
          <w:tcPr>
            <w:tcW w:w="850"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w:t>
            </w:r>
          </w:p>
        </w:tc>
        <w:tc>
          <w:tcPr>
            <w:tcW w:w="851"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w:t>
            </w:r>
          </w:p>
        </w:tc>
      </w:tr>
      <w:tr w:rsidR="009C048F" w:rsidRPr="00523D1A" w:rsidTr="00570784">
        <w:tc>
          <w:tcPr>
            <w:tcW w:w="2291" w:type="dxa"/>
            <w:vMerge w:val="restart"/>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Математика</w:t>
            </w:r>
          </w:p>
        </w:tc>
        <w:tc>
          <w:tcPr>
            <w:tcW w:w="4458"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Математика</w:t>
            </w:r>
          </w:p>
        </w:tc>
        <w:tc>
          <w:tcPr>
            <w:tcW w:w="992"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4</w:t>
            </w:r>
          </w:p>
        </w:tc>
        <w:tc>
          <w:tcPr>
            <w:tcW w:w="993"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w:t>
            </w:r>
          </w:p>
        </w:tc>
        <w:tc>
          <w:tcPr>
            <w:tcW w:w="850"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w:t>
            </w:r>
          </w:p>
        </w:tc>
        <w:tc>
          <w:tcPr>
            <w:tcW w:w="851"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w:t>
            </w:r>
          </w:p>
        </w:tc>
      </w:tr>
      <w:tr w:rsidR="009C048F" w:rsidRPr="00523D1A" w:rsidTr="00570784">
        <w:tc>
          <w:tcPr>
            <w:tcW w:w="2291" w:type="dxa"/>
            <w:vMerge/>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p>
        </w:tc>
        <w:tc>
          <w:tcPr>
            <w:tcW w:w="4458"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Алгебра</w:t>
            </w:r>
          </w:p>
        </w:tc>
        <w:tc>
          <w:tcPr>
            <w:tcW w:w="992"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w:t>
            </w:r>
          </w:p>
        </w:tc>
        <w:tc>
          <w:tcPr>
            <w:tcW w:w="993"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c>
          <w:tcPr>
            <w:tcW w:w="850"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c>
          <w:tcPr>
            <w:tcW w:w="851"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r>
      <w:tr w:rsidR="009C048F" w:rsidRPr="00523D1A" w:rsidTr="00570784">
        <w:tc>
          <w:tcPr>
            <w:tcW w:w="2291" w:type="dxa"/>
            <w:vMerge/>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p>
        </w:tc>
        <w:tc>
          <w:tcPr>
            <w:tcW w:w="4458"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Геометрія</w:t>
            </w:r>
          </w:p>
        </w:tc>
        <w:tc>
          <w:tcPr>
            <w:tcW w:w="992"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w:t>
            </w:r>
          </w:p>
        </w:tc>
        <w:tc>
          <w:tcPr>
            <w:tcW w:w="993"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c>
          <w:tcPr>
            <w:tcW w:w="850"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c>
          <w:tcPr>
            <w:tcW w:w="851"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r>
      <w:tr w:rsidR="009C048F" w:rsidRPr="00523D1A" w:rsidTr="00570784">
        <w:tc>
          <w:tcPr>
            <w:tcW w:w="2291" w:type="dxa"/>
            <w:vMerge w:val="restart"/>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Природо-знавство</w:t>
            </w:r>
          </w:p>
        </w:tc>
        <w:tc>
          <w:tcPr>
            <w:tcW w:w="4458"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Природознавство</w:t>
            </w:r>
          </w:p>
        </w:tc>
        <w:tc>
          <w:tcPr>
            <w:tcW w:w="992"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w:t>
            </w:r>
          </w:p>
        </w:tc>
        <w:tc>
          <w:tcPr>
            <w:tcW w:w="993"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w:t>
            </w:r>
          </w:p>
        </w:tc>
        <w:tc>
          <w:tcPr>
            <w:tcW w:w="850"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w:t>
            </w:r>
          </w:p>
        </w:tc>
        <w:tc>
          <w:tcPr>
            <w:tcW w:w="851"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w:t>
            </w:r>
          </w:p>
        </w:tc>
      </w:tr>
      <w:tr w:rsidR="009C048F" w:rsidRPr="00523D1A" w:rsidTr="00570784">
        <w:tc>
          <w:tcPr>
            <w:tcW w:w="2291" w:type="dxa"/>
            <w:vMerge/>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p>
        </w:tc>
        <w:tc>
          <w:tcPr>
            <w:tcW w:w="4458"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Біологія</w:t>
            </w:r>
          </w:p>
        </w:tc>
        <w:tc>
          <w:tcPr>
            <w:tcW w:w="992"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c>
          <w:tcPr>
            <w:tcW w:w="993"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c>
          <w:tcPr>
            <w:tcW w:w="850"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c>
          <w:tcPr>
            <w:tcW w:w="851"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r>
      <w:tr w:rsidR="009C048F" w:rsidRPr="00523D1A" w:rsidTr="00570784">
        <w:tc>
          <w:tcPr>
            <w:tcW w:w="2291" w:type="dxa"/>
            <w:vMerge/>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p>
        </w:tc>
        <w:tc>
          <w:tcPr>
            <w:tcW w:w="4458"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Географія</w:t>
            </w:r>
          </w:p>
        </w:tc>
        <w:tc>
          <w:tcPr>
            <w:tcW w:w="992"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c>
          <w:tcPr>
            <w:tcW w:w="993"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c>
          <w:tcPr>
            <w:tcW w:w="850"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c>
          <w:tcPr>
            <w:tcW w:w="851"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1,5</w:t>
            </w:r>
          </w:p>
        </w:tc>
      </w:tr>
      <w:tr w:rsidR="009C048F" w:rsidRPr="00523D1A" w:rsidTr="00570784">
        <w:tc>
          <w:tcPr>
            <w:tcW w:w="2291" w:type="dxa"/>
            <w:vMerge/>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p>
        </w:tc>
        <w:tc>
          <w:tcPr>
            <w:tcW w:w="4458"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Фізика</w:t>
            </w:r>
          </w:p>
        </w:tc>
        <w:tc>
          <w:tcPr>
            <w:tcW w:w="992"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w:t>
            </w:r>
          </w:p>
        </w:tc>
        <w:tc>
          <w:tcPr>
            <w:tcW w:w="993"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c>
          <w:tcPr>
            <w:tcW w:w="850"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c>
          <w:tcPr>
            <w:tcW w:w="851"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3</w:t>
            </w:r>
          </w:p>
        </w:tc>
      </w:tr>
      <w:tr w:rsidR="009C048F" w:rsidRPr="00523D1A" w:rsidTr="00570784">
        <w:tc>
          <w:tcPr>
            <w:tcW w:w="2291" w:type="dxa"/>
            <w:vMerge/>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p>
        </w:tc>
        <w:tc>
          <w:tcPr>
            <w:tcW w:w="4458"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Хімія</w:t>
            </w:r>
          </w:p>
        </w:tc>
        <w:tc>
          <w:tcPr>
            <w:tcW w:w="992"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w:t>
            </w:r>
          </w:p>
        </w:tc>
        <w:tc>
          <w:tcPr>
            <w:tcW w:w="993"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1,5</w:t>
            </w:r>
          </w:p>
        </w:tc>
        <w:tc>
          <w:tcPr>
            <w:tcW w:w="850"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c>
          <w:tcPr>
            <w:tcW w:w="851"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r>
      <w:tr w:rsidR="009C048F" w:rsidRPr="00523D1A" w:rsidTr="00570784">
        <w:tc>
          <w:tcPr>
            <w:tcW w:w="2291" w:type="dxa"/>
            <w:vMerge w:val="restart"/>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Технології</w:t>
            </w:r>
          </w:p>
        </w:tc>
        <w:tc>
          <w:tcPr>
            <w:tcW w:w="4458"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Трудове навчання</w:t>
            </w:r>
          </w:p>
        </w:tc>
        <w:tc>
          <w:tcPr>
            <w:tcW w:w="992"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c>
          <w:tcPr>
            <w:tcW w:w="993"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w:t>
            </w:r>
          </w:p>
        </w:tc>
        <w:tc>
          <w:tcPr>
            <w:tcW w:w="850"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w:t>
            </w:r>
          </w:p>
        </w:tc>
        <w:tc>
          <w:tcPr>
            <w:tcW w:w="851"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w:t>
            </w:r>
          </w:p>
        </w:tc>
      </w:tr>
      <w:tr w:rsidR="009C048F" w:rsidRPr="00523D1A" w:rsidTr="00570784">
        <w:tc>
          <w:tcPr>
            <w:tcW w:w="2291" w:type="dxa"/>
            <w:vMerge/>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p>
        </w:tc>
        <w:tc>
          <w:tcPr>
            <w:tcW w:w="4458"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Інформатика</w:t>
            </w:r>
          </w:p>
        </w:tc>
        <w:tc>
          <w:tcPr>
            <w:tcW w:w="992"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w:t>
            </w:r>
          </w:p>
        </w:tc>
        <w:tc>
          <w:tcPr>
            <w:tcW w:w="993"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w:t>
            </w:r>
          </w:p>
        </w:tc>
        <w:tc>
          <w:tcPr>
            <w:tcW w:w="850"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c>
          <w:tcPr>
            <w:tcW w:w="851"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2</w:t>
            </w:r>
          </w:p>
        </w:tc>
      </w:tr>
      <w:tr w:rsidR="009C048F" w:rsidRPr="00523D1A" w:rsidTr="00570784">
        <w:tc>
          <w:tcPr>
            <w:tcW w:w="2291" w:type="dxa"/>
            <w:vMerge w:val="restart"/>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Здоров’я і фізична культура</w:t>
            </w:r>
          </w:p>
        </w:tc>
        <w:tc>
          <w:tcPr>
            <w:tcW w:w="4458"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Основи здоров’я</w:t>
            </w:r>
          </w:p>
        </w:tc>
        <w:tc>
          <w:tcPr>
            <w:tcW w:w="992"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w:t>
            </w:r>
          </w:p>
        </w:tc>
        <w:tc>
          <w:tcPr>
            <w:tcW w:w="993"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w:t>
            </w:r>
          </w:p>
        </w:tc>
        <w:tc>
          <w:tcPr>
            <w:tcW w:w="850"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w:t>
            </w:r>
          </w:p>
        </w:tc>
        <w:tc>
          <w:tcPr>
            <w:tcW w:w="851"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1</w:t>
            </w:r>
          </w:p>
        </w:tc>
      </w:tr>
      <w:tr w:rsidR="009C048F" w:rsidRPr="00523D1A" w:rsidTr="00570784">
        <w:tc>
          <w:tcPr>
            <w:tcW w:w="2291" w:type="dxa"/>
            <w:vMerge/>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p>
        </w:tc>
        <w:tc>
          <w:tcPr>
            <w:tcW w:w="4458"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Фізична культура**</w:t>
            </w:r>
          </w:p>
        </w:tc>
        <w:tc>
          <w:tcPr>
            <w:tcW w:w="992"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3</w:t>
            </w:r>
          </w:p>
        </w:tc>
        <w:tc>
          <w:tcPr>
            <w:tcW w:w="993"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3</w:t>
            </w:r>
          </w:p>
        </w:tc>
        <w:tc>
          <w:tcPr>
            <w:tcW w:w="850"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3</w:t>
            </w:r>
          </w:p>
        </w:tc>
        <w:tc>
          <w:tcPr>
            <w:tcW w:w="851"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3</w:t>
            </w:r>
          </w:p>
        </w:tc>
      </w:tr>
      <w:tr w:rsidR="009C048F" w:rsidRPr="00523D1A" w:rsidTr="00570784">
        <w:tc>
          <w:tcPr>
            <w:tcW w:w="6749" w:type="dxa"/>
            <w:gridSpan w:val="2"/>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Разом</w:t>
            </w:r>
          </w:p>
        </w:tc>
        <w:tc>
          <w:tcPr>
            <w:tcW w:w="992" w:type="dxa"/>
            <w:tcBorders>
              <w:top w:val="single" w:sz="4" w:space="0" w:color="auto"/>
              <w:left w:val="single" w:sz="4" w:space="0" w:color="auto"/>
              <w:bottom w:val="single" w:sz="4" w:space="0" w:color="auto"/>
              <w:right w:val="single" w:sz="4" w:space="0" w:color="auto"/>
            </w:tcBorders>
          </w:tcPr>
          <w:p w:rsidR="009C048F" w:rsidRPr="00D0267D" w:rsidRDefault="00387FCC" w:rsidP="001207F7">
            <w:pPr>
              <w:widowControl/>
              <w:spacing w:line="192" w:lineRule="auto"/>
              <w:jc w:val="center"/>
              <w:rPr>
                <w:rFonts w:ascii="Times New Roman" w:eastAsia="Calibri" w:hAnsi="Times New Roman" w:cs="Times New Roman"/>
                <w:b/>
                <w:color w:val="auto"/>
                <w:sz w:val="28"/>
                <w:szCs w:val="28"/>
                <w:lang w:val="uk-UA" w:bidi="ar-SA"/>
              </w:rPr>
            </w:pPr>
            <w:r>
              <w:rPr>
                <w:rFonts w:ascii="Times New Roman" w:eastAsia="Calibri" w:hAnsi="Times New Roman" w:cs="Times New Roman"/>
                <w:b/>
                <w:color w:val="auto"/>
                <w:sz w:val="28"/>
                <w:szCs w:val="28"/>
                <w:lang w:val="uk-UA" w:bidi="ar-SA"/>
              </w:rPr>
              <w:t>26</w:t>
            </w:r>
            <w:r w:rsidR="009C048F" w:rsidRPr="00D0267D">
              <w:rPr>
                <w:rFonts w:ascii="Times New Roman" w:eastAsia="Calibri" w:hAnsi="Times New Roman" w:cs="Times New Roman"/>
                <w:b/>
                <w:color w:val="auto"/>
                <w:sz w:val="28"/>
                <w:szCs w:val="28"/>
                <w:lang w:val="uk-UA" w:bidi="ar-SA"/>
              </w:rPr>
              <w:t>,5+3</w:t>
            </w:r>
          </w:p>
        </w:tc>
        <w:tc>
          <w:tcPr>
            <w:tcW w:w="993" w:type="dxa"/>
            <w:tcBorders>
              <w:top w:val="single" w:sz="4" w:space="0" w:color="auto"/>
              <w:left w:val="single" w:sz="4" w:space="0" w:color="auto"/>
              <w:bottom w:val="single" w:sz="4" w:space="0" w:color="auto"/>
              <w:right w:val="single" w:sz="4" w:space="0" w:color="auto"/>
            </w:tcBorders>
          </w:tcPr>
          <w:p w:rsidR="009C048F" w:rsidRPr="00D0267D" w:rsidRDefault="009C048F" w:rsidP="001207F7">
            <w:pPr>
              <w:widowControl/>
              <w:spacing w:line="192" w:lineRule="auto"/>
              <w:jc w:val="center"/>
              <w:rPr>
                <w:rFonts w:ascii="Times New Roman" w:eastAsia="Calibri" w:hAnsi="Times New Roman" w:cs="Times New Roman"/>
                <w:b/>
                <w:color w:val="auto"/>
                <w:sz w:val="28"/>
                <w:szCs w:val="28"/>
                <w:lang w:val="uk-UA" w:bidi="ar-SA"/>
              </w:rPr>
            </w:pPr>
            <w:r w:rsidRPr="00D0267D">
              <w:rPr>
                <w:rFonts w:ascii="Times New Roman" w:eastAsia="Calibri" w:hAnsi="Times New Roman" w:cs="Times New Roman"/>
                <w:b/>
                <w:color w:val="auto"/>
                <w:sz w:val="28"/>
                <w:szCs w:val="28"/>
                <w:lang w:val="uk-UA" w:bidi="ar-SA"/>
              </w:rPr>
              <w:t>29+3</w:t>
            </w:r>
          </w:p>
        </w:tc>
        <w:tc>
          <w:tcPr>
            <w:tcW w:w="850" w:type="dxa"/>
            <w:tcBorders>
              <w:top w:val="single" w:sz="4" w:space="0" w:color="auto"/>
              <w:left w:val="single" w:sz="4" w:space="0" w:color="auto"/>
              <w:bottom w:val="single" w:sz="4" w:space="0" w:color="auto"/>
              <w:right w:val="single" w:sz="4" w:space="0" w:color="auto"/>
            </w:tcBorders>
          </w:tcPr>
          <w:p w:rsidR="009C048F" w:rsidRPr="00D0267D" w:rsidRDefault="005D1C0A" w:rsidP="001207F7">
            <w:pPr>
              <w:widowControl/>
              <w:spacing w:line="192" w:lineRule="auto"/>
              <w:jc w:val="center"/>
              <w:rPr>
                <w:rFonts w:ascii="Times New Roman" w:eastAsia="Calibri" w:hAnsi="Times New Roman" w:cs="Times New Roman"/>
                <w:b/>
                <w:color w:val="auto"/>
                <w:sz w:val="28"/>
                <w:szCs w:val="28"/>
                <w:lang w:val="uk-UA" w:bidi="ar-SA"/>
              </w:rPr>
            </w:pPr>
            <w:r>
              <w:rPr>
                <w:rFonts w:ascii="Times New Roman" w:eastAsia="Calibri" w:hAnsi="Times New Roman" w:cs="Times New Roman"/>
                <w:b/>
                <w:color w:val="auto"/>
                <w:sz w:val="28"/>
                <w:szCs w:val="28"/>
                <w:lang w:val="uk-UA" w:bidi="ar-SA"/>
              </w:rPr>
              <w:t>28</w:t>
            </w:r>
            <w:r w:rsidR="009C048F" w:rsidRPr="00D0267D">
              <w:rPr>
                <w:rFonts w:ascii="Times New Roman" w:eastAsia="Calibri" w:hAnsi="Times New Roman" w:cs="Times New Roman"/>
                <w:b/>
                <w:color w:val="auto"/>
                <w:sz w:val="28"/>
                <w:szCs w:val="28"/>
                <w:lang w:val="uk-UA" w:bidi="ar-SA"/>
              </w:rPr>
              <w:t>,5+3</w:t>
            </w:r>
          </w:p>
        </w:tc>
        <w:tc>
          <w:tcPr>
            <w:tcW w:w="851" w:type="dxa"/>
            <w:tcBorders>
              <w:top w:val="single" w:sz="4" w:space="0" w:color="auto"/>
              <w:left w:val="single" w:sz="4" w:space="0" w:color="auto"/>
              <w:bottom w:val="single" w:sz="4" w:space="0" w:color="auto"/>
              <w:right w:val="single" w:sz="4" w:space="0" w:color="auto"/>
            </w:tcBorders>
          </w:tcPr>
          <w:p w:rsidR="009C048F" w:rsidRPr="00D0267D" w:rsidRDefault="005D1C0A" w:rsidP="001207F7">
            <w:pPr>
              <w:widowControl/>
              <w:spacing w:line="192" w:lineRule="auto"/>
              <w:rPr>
                <w:rFonts w:ascii="Times New Roman" w:eastAsia="Calibri" w:hAnsi="Times New Roman" w:cs="Times New Roman"/>
                <w:b/>
                <w:color w:val="auto"/>
                <w:sz w:val="28"/>
                <w:szCs w:val="28"/>
                <w:lang w:val="uk-UA" w:bidi="ar-SA"/>
              </w:rPr>
            </w:pPr>
            <w:r>
              <w:rPr>
                <w:rFonts w:ascii="Times New Roman" w:eastAsia="Calibri" w:hAnsi="Times New Roman" w:cs="Times New Roman"/>
                <w:b/>
                <w:color w:val="auto"/>
                <w:sz w:val="28"/>
                <w:szCs w:val="28"/>
                <w:lang w:val="uk-UA" w:bidi="ar-SA"/>
              </w:rPr>
              <w:t>30</w:t>
            </w:r>
            <w:r w:rsidR="009C048F" w:rsidRPr="00D0267D">
              <w:rPr>
                <w:rFonts w:ascii="Times New Roman" w:eastAsia="Calibri" w:hAnsi="Times New Roman" w:cs="Times New Roman"/>
                <w:b/>
                <w:color w:val="auto"/>
                <w:sz w:val="28"/>
                <w:szCs w:val="28"/>
                <w:lang w:val="uk-UA" w:bidi="ar-SA"/>
              </w:rPr>
              <w:t>+3</w:t>
            </w:r>
          </w:p>
        </w:tc>
      </w:tr>
      <w:tr w:rsidR="009C048F" w:rsidRPr="00523D1A" w:rsidTr="00570784">
        <w:tc>
          <w:tcPr>
            <w:tcW w:w="6749" w:type="dxa"/>
            <w:gridSpan w:val="2"/>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both"/>
              <w:rPr>
                <w:rFonts w:ascii="Times New Roman" w:eastAsia="Calibri" w:hAnsi="Times New Roman" w:cs="Times New Roman"/>
                <w:color w:val="auto"/>
                <w:lang w:val="uk-UA" w:bidi="ar-SA"/>
              </w:rPr>
            </w:pPr>
            <w:r w:rsidRPr="00523D1A">
              <w:rPr>
                <w:rFonts w:ascii="Times New Roman" w:eastAsia="Calibri" w:hAnsi="Times New Roman" w:cs="Times New Roman"/>
                <w:color w:val="auto"/>
                <w:lang w:val="uk-UA" w:bidi="ar-SA"/>
              </w:rPr>
              <w:t>Додатковий час на предмети, факультативи, індивідуальні заняття та консультації</w:t>
            </w:r>
          </w:p>
        </w:tc>
        <w:tc>
          <w:tcPr>
            <w:tcW w:w="992" w:type="dxa"/>
            <w:tcBorders>
              <w:top w:val="single" w:sz="4" w:space="0" w:color="auto"/>
              <w:left w:val="single" w:sz="4" w:space="0" w:color="auto"/>
              <w:bottom w:val="single" w:sz="4" w:space="0" w:color="auto"/>
              <w:right w:val="single" w:sz="4" w:space="0" w:color="auto"/>
            </w:tcBorders>
          </w:tcPr>
          <w:p w:rsidR="009C048F" w:rsidRPr="00D0267D" w:rsidRDefault="009C048F" w:rsidP="001207F7">
            <w:pPr>
              <w:widowControl/>
              <w:spacing w:line="192" w:lineRule="auto"/>
              <w:jc w:val="center"/>
              <w:rPr>
                <w:rFonts w:ascii="Times New Roman" w:eastAsia="Calibri" w:hAnsi="Times New Roman" w:cs="Times New Roman"/>
                <w:b/>
                <w:color w:val="auto"/>
                <w:sz w:val="28"/>
                <w:szCs w:val="28"/>
                <w:lang w:val="uk-UA" w:bidi="ar-SA"/>
              </w:rPr>
            </w:pPr>
            <w:r w:rsidRPr="00D0267D">
              <w:rPr>
                <w:rFonts w:ascii="Times New Roman" w:eastAsia="Calibri" w:hAnsi="Times New Roman" w:cs="Times New Roman"/>
                <w:b/>
                <w:color w:val="auto"/>
                <w:sz w:val="28"/>
                <w:szCs w:val="28"/>
                <w:lang w:val="uk-UA" w:bidi="ar-SA"/>
              </w:rPr>
              <w:t>3,5</w:t>
            </w:r>
          </w:p>
        </w:tc>
        <w:tc>
          <w:tcPr>
            <w:tcW w:w="993" w:type="dxa"/>
            <w:tcBorders>
              <w:top w:val="single" w:sz="4" w:space="0" w:color="auto"/>
              <w:left w:val="single" w:sz="4" w:space="0" w:color="auto"/>
              <w:bottom w:val="single" w:sz="4" w:space="0" w:color="auto"/>
              <w:right w:val="single" w:sz="4" w:space="0" w:color="auto"/>
            </w:tcBorders>
          </w:tcPr>
          <w:p w:rsidR="009C048F" w:rsidRPr="00D0267D" w:rsidRDefault="009C048F" w:rsidP="001207F7">
            <w:pPr>
              <w:widowControl/>
              <w:spacing w:line="192" w:lineRule="auto"/>
              <w:jc w:val="center"/>
              <w:rPr>
                <w:rFonts w:ascii="Times New Roman" w:eastAsia="Calibri" w:hAnsi="Times New Roman" w:cs="Times New Roman"/>
                <w:b/>
                <w:color w:val="auto"/>
                <w:sz w:val="28"/>
                <w:szCs w:val="28"/>
                <w:lang w:val="uk-UA" w:bidi="ar-SA"/>
              </w:rPr>
            </w:pPr>
            <w:r w:rsidRPr="00D0267D">
              <w:rPr>
                <w:rFonts w:ascii="Times New Roman" w:eastAsia="Calibri" w:hAnsi="Times New Roman" w:cs="Times New Roman"/>
                <w:b/>
                <w:color w:val="auto"/>
                <w:sz w:val="28"/>
                <w:szCs w:val="28"/>
                <w:lang w:val="uk-UA" w:bidi="ar-SA"/>
              </w:rPr>
              <w:t>3</w:t>
            </w:r>
          </w:p>
        </w:tc>
        <w:tc>
          <w:tcPr>
            <w:tcW w:w="850" w:type="dxa"/>
            <w:tcBorders>
              <w:top w:val="single" w:sz="4" w:space="0" w:color="auto"/>
              <w:left w:val="single" w:sz="4" w:space="0" w:color="auto"/>
              <w:bottom w:val="single" w:sz="4" w:space="0" w:color="auto"/>
              <w:right w:val="single" w:sz="4" w:space="0" w:color="auto"/>
            </w:tcBorders>
          </w:tcPr>
          <w:p w:rsidR="009C048F" w:rsidRPr="00D0267D" w:rsidRDefault="005D1C0A" w:rsidP="001207F7">
            <w:pPr>
              <w:widowControl/>
              <w:spacing w:line="192" w:lineRule="auto"/>
              <w:jc w:val="center"/>
              <w:rPr>
                <w:rFonts w:ascii="Times New Roman" w:eastAsia="Calibri" w:hAnsi="Times New Roman" w:cs="Times New Roman"/>
                <w:b/>
                <w:color w:val="auto"/>
                <w:sz w:val="28"/>
                <w:szCs w:val="28"/>
                <w:lang w:val="uk-UA" w:bidi="ar-SA"/>
              </w:rPr>
            </w:pPr>
            <w:r>
              <w:rPr>
                <w:rFonts w:ascii="Times New Roman" w:eastAsia="Calibri" w:hAnsi="Times New Roman" w:cs="Times New Roman"/>
                <w:b/>
                <w:color w:val="auto"/>
                <w:sz w:val="28"/>
                <w:szCs w:val="28"/>
                <w:lang w:val="uk-UA" w:bidi="ar-SA"/>
              </w:rPr>
              <w:t>3</w:t>
            </w:r>
          </w:p>
        </w:tc>
        <w:tc>
          <w:tcPr>
            <w:tcW w:w="851" w:type="dxa"/>
            <w:tcBorders>
              <w:top w:val="single" w:sz="4" w:space="0" w:color="auto"/>
              <w:left w:val="single" w:sz="4" w:space="0" w:color="auto"/>
              <w:bottom w:val="single" w:sz="4" w:space="0" w:color="auto"/>
              <w:right w:val="single" w:sz="4" w:space="0" w:color="auto"/>
            </w:tcBorders>
          </w:tcPr>
          <w:p w:rsidR="009C048F" w:rsidRPr="00D0267D" w:rsidRDefault="005D1C0A" w:rsidP="001207F7">
            <w:pPr>
              <w:widowControl/>
              <w:spacing w:line="192" w:lineRule="auto"/>
              <w:jc w:val="center"/>
              <w:rPr>
                <w:rFonts w:ascii="Times New Roman" w:eastAsia="Calibri" w:hAnsi="Times New Roman" w:cs="Times New Roman"/>
                <w:b/>
                <w:color w:val="auto"/>
                <w:sz w:val="28"/>
                <w:szCs w:val="28"/>
                <w:lang w:val="uk-UA" w:bidi="ar-SA"/>
              </w:rPr>
            </w:pPr>
            <w:r>
              <w:rPr>
                <w:rFonts w:ascii="Times New Roman" w:eastAsia="Calibri" w:hAnsi="Times New Roman" w:cs="Times New Roman"/>
                <w:b/>
                <w:color w:val="auto"/>
                <w:sz w:val="28"/>
                <w:szCs w:val="28"/>
                <w:lang w:val="uk-UA" w:bidi="ar-SA"/>
              </w:rPr>
              <w:t>3</w:t>
            </w:r>
          </w:p>
        </w:tc>
      </w:tr>
      <w:tr w:rsidR="009C048F" w:rsidRPr="00523D1A" w:rsidTr="00570784">
        <w:tc>
          <w:tcPr>
            <w:tcW w:w="6749" w:type="dxa"/>
            <w:gridSpan w:val="2"/>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color w:val="auto"/>
                <w:lang w:val="uk-UA" w:bidi="ar-SA"/>
              </w:rPr>
            </w:pPr>
            <w:r w:rsidRPr="00523D1A">
              <w:rPr>
                <w:rFonts w:ascii="Times New Roman" w:eastAsia="Calibri" w:hAnsi="Times New Roman" w:cs="Times New Roman"/>
                <w:color w:val="auto"/>
                <w:lang w:val="uk-UA" w:bidi="ar-SA"/>
              </w:rPr>
              <w:t>Гранично допустиме навчальне навантаження</w:t>
            </w:r>
          </w:p>
        </w:tc>
        <w:tc>
          <w:tcPr>
            <w:tcW w:w="992"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31</w:t>
            </w:r>
          </w:p>
        </w:tc>
        <w:tc>
          <w:tcPr>
            <w:tcW w:w="993"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32</w:t>
            </w:r>
          </w:p>
        </w:tc>
        <w:tc>
          <w:tcPr>
            <w:tcW w:w="850"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33</w:t>
            </w:r>
          </w:p>
        </w:tc>
        <w:tc>
          <w:tcPr>
            <w:tcW w:w="851" w:type="dxa"/>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33</w:t>
            </w:r>
          </w:p>
        </w:tc>
      </w:tr>
      <w:tr w:rsidR="009C048F" w:rsidRPr="00523D1A" w:rsidTr="00570784">
        <w:tc>
          <w:tcPr>
            <w:tcW w:w="6749" w:type="dxa"/>
            <w:gridSpan w:val="2"/>
            <w:tcBorders>
              <w:top w:val="single" w:sz="4" w:space="0" w:color="auto"/>
              <w:left w:val="single" w:sz="4" w:space="0" w:color="auto"/>
              <w:bottom w:val="single" w:sz="4" w:space="0" w:color="auto"/>
              <w:right w:val="single" w:sz="4" w:space="0" w:color="auto"/>
            </w:tcBorders>
          </w:tcPr>
          <w:p w:rsidR="009C048F" w:rsidRPr="00523D1A" w:rsidRDefault="009C048F" w:rsidP="001207F7">
            <w:pPr>
              <w:widowControl/>
              <w:spacing w:line="192" w:lineRule="auto"/>
              <w:rPr>
                <w:rFonts w:ascii="Times New Roman" w:eastAsia="Calibri" w:hAnsi="Times New Roman" w:cs="Times New Roman"/>
                <w:b/>
                <w:bCs/>
                <w:color w:val="auto"/>
                <w:sz w:val="28"/>
                <w:szCs w:val="28"/>
                <w:lang w:val="uk-UA" w:bidi="ar-SA"/>
              </w:rPr>
            </w:pPr>
            <w:r w:rsidRPr="00523D1A">
              <w:rPr>
                <w:rFonts w:ascii="Times New Roman" w:eastAsia="Calibri" w:hAnsi="Times New Roman" w:cs="Times New Roman"/>
                <w:b/>
                <w:bCs/>
                <w:color w:val="auto"/>
                <w:sz w:val="28"/>
                <w:szCs w:val="28"/>
                <w:lang w:val="uk-UA" w:bidi="ar-SA"/>
              </w:rPr>
              <w:t>Всього (без урахування поділу класів на групи)</w:t>
            </w:r>
          </w:p>
        </w:tc>
        <w:tc>
          <w:tcPr>
            <w:tcW w:w="992" w:type="dxa"/>
            <w:tcBorders>
              <w:top w:val="single" w:sz="4" w:space="0" w:color="auto"/>
              <w:left w:val="single" w:sz="4" w:space="0" w:color="auto"/>
              <w:bottom w:val="single" w:sz="4" w:space="0" w:color="auto"/>
              <w:right w:val="single" w:sz="4" w:space="0" w:color="auto"/>
            </w:tcBorders>
          </w:tcPr>
          <w:p w:rsidR="009C048F" w:rsidRPr="00D0267D" w:rsidRDefault="009C048F" w:rsidP="001207F7">
            <w:pPr>
              <w:widowControl/>
              <w:spacing w:line="192" w:lineRule="auto"/>
              <w:jc w:val="center"/>
              <w:rPr>
                <w:rFonts w:ascii="Times New Roman" w:eastAsia="Calibri" w:hAnsi="Times New Roman" w:cs="Times New Roman"/>
                <w:b/>
                <w:color w:val="auto"/>
                <w:sz w:val="28"/>
                <w:szCs w:val="28"/>
                <w:lang w:val="uk-UA" w:bidi="ar-SA"/>
              </w:rPr>
            </w:pPr>
            <w:r w:rsidRPr="00D0267D">
              <w:rPr>
                <w:rFonts w:ascii="Times New Roman" w:eastAsia="Calibri" w:hAnsi="Times New Roman" w:cs="Times New Roman"/>
                <w:b/>
                <w:color w:val="auto"/>
                <w:sz w:val="28"/>
                <w:szCs w:val="28"/>
                <w:lang w:val="uk-UA" w:bidi="ar-SA"/>
              </w:rPr>
              <w:t>31+3</w:t>
            </w:r>
          </w:p>
        </w:tc>
        <w:tc>
          <w:tcPr>
            <w:tcW w:w="993" w:type="dxa"/>
            <w:tcBorders>
              <w:top w:val="single" w:sz="4" w:space="0" w:color="auto"/>
              <w:left w:val="single" w:sz="4" w:space="0" w:color="auto"/>
              <w:bottom w:val="single" w:sz="4" w:space="0" w:color="auto"/>
              <w:right w:val="single" w:sz="4" w:space="0" w:color="auto"/>
            </w:tcBorders>
          </w:tcPr>
          <w:p w:rsidR="009C048F" w:rsidRPr="00D0267D" w:rsidRDefault="009C048F" w:rsidP="001207F7">
            <w:pPr>
              <w:widowControl/>
              <w:spacing w:line="192" w:lineRule="auto"/>
              <w:jc w:val="center"/>
              <w:rPr>
                <w:rFonts w:ascii="Times New Roman" w:eastAsia="Calibri" w:hAnsi="Times New Roman" w:cs="Times New Roman"/>
                <w:b/>
                <w:color w:val="auto"/>
                <w:sz w:val="28"/>
                <w:szCs w:val="28"/>
                <w:lang w:val="uk-UA" w:bidi="ar-SA"/>
              </w:rPr>
            </w:pPr>
            <w:r w:rsidRPr="00D0267D">
              <w:rPr>
                <w:rFonts w:ascii="Times New Roman" w:eastAsia="Calibri" w:hAnsi="Times New Roman" w:cs="Times New Roman"/>
                <w:b/>
                <w:color w:val="auto"/>
                <w:sz w:val="28"/>
                <w:szCs w:val="28"/>
                <w:lang w:val="uk-UA" w:bidi="ar-SA"/>
              </w:rPr>
              <w:t>32+3</w:t>
            </w:r>
          </w:p>
        </w:tc>
        <w:tc>
          <w:tcPr>
            <w:tcW w:w="850" w:type="dxa"/>
            <w:tcBorders>
              <w:top w:val="single" w:sz="4" w:space="0" w:color="auto"/>
              <w:left w:val="single" w:sz="4" w:space="0" w:color="auto"/>
              <w:bottom w:val="single" w:sz="4" w:space="0" w:color="auto"/>
              <w:right w:val="single" w:sz="4" w:space="0" w:color="auto"/>
            </w:tcBorders>
          </w:tcPr>
          <w:p w:rsidR="009C048F" w:rsidRPr="00D0267D" w:rsidRDefault="00387FCC" w:rsidP="001207F7">
            <w:pPr>
              <w:widowControl/>
              <w:spacing w:line="192" w:lineRule="auto"/>
              <w:jc w:val="center"/>
              <w:rPr>
                <w:rFonts w:ascii="Times New Roman" w:eastAsia="Calibri" w:hAnsi="Times New Roman" w:cs="Times New Roman"/>
                <w:b/>
                <w:color w:val="auto"/>
                <w:sz w:val="28"/>
                <w:szCs w:val="28"/>
                <w:lang w:val="uk-UA" w:bidi="ar-SA"/>
              </w:rPr>
            </w:pPr>
            <w:r>
              <w:rPr>
                <w:rFonts w:ascii="Times New Roman" w:eastAsia="Calibri" w:hAnsi="Times New Roman" w:cs="Times New Roman"/>
                <w:b/>
                <w:color w:val="auto"/>
                <w:sz w:val="28"/>
                <w:szCs w:val="28"/>
                <w:lang w:val="uk-UA" w:bidi="ar-SA"/>
              </w:rPr>
              <w:t>31,5</w:t>
            </w:r>
            <w:r w:rsidR="009C048F" w:rsidRPr="00D0267D">
              <w:rPr>
                <w:rFonts w:ascii="Times New Roman" w:eastAsia="Calibri" w:hAnsi="Times New Roman" w:cs="Times New Roman"/>
                <w:b/>
                <w:color w:val="auto"/>
                <w:sz w:val="28"/>
                <w:szCs w:val="28"/>
                <w:lang w:val="uk-UA" w:bidi="ar-SA"/>
              </w:rPr>
              <w:t>+3</w:t>
            </w:r>
          </w:p>
        </w:tc>
        <w:tc>
          <w:tcPr>
            <w:tcW w:w="851" w:type="dxa"/>
            <w:tcBorders>
              <w:top w:val="single" w:sz="4" w:space="0" w:color="auto"/>
              <w:left w:val="single" w:sz="4" w:space="0" w:color="auto"/>
              <w:bottom w:val="single" w:sz="4" w:space="0" w:color="auto"/>
              <w:right w:val="single" w:sz="4" w:space="0" w:color="auto"/>
            </w:tcBorders>
          </w:tcPr>
          <w:p w:rsidR="009C048F" w:rsidRPr="00D0267D" w:rsidRDefault="009C048F" w:rsidP="001207F7">
            <w:pPr>
              <w:widowControl/>
              <w:spacing w:line="192" w:lineRule="auto"/>
              <w:jc w:val="center"/>
              <w:rPr>
                <w:rFonts w:ascii="Times New Roman" w:eastAsia="Calibri" w:hAnsi="Times New Roman" w:cs="Times New Roman"/>
                <w:b/>
                <w:color w:val="auto"/>
                <w:sz w:val="28"/>
                <w:szCs w:val="28"/>
                <w:lang w:val="uk-UA" w:bidi="ar-SA"/>
              </w:rPr>
            </w:pPr>
            <w:r w:rsidRPr="00D0267D">
              <w:rPr>
                <w:rFonts w:ascii="Times New Roman" w:eastAsia="Calibri" w:hAnsi="Times New Roman" w:cs="Times New Roman"/>
                <w:b/>
                <w:color w:val="auto"/>
                <w:sz w:val="28"/>
                <w:szCs w:val="28"/>
                <w:lang w:val="uk-UA" w:bidi="ar-SA"/>
              </w:rPr>
              <w:t>33+3</w:t>
            </w:r>
          </w:p>
        </w:tc>
      </w:tr>
    </w:tbl>
    <w:p w:rsidR="000D0759" w:rsidRDefault="000D0759" w:rsidP="001207F7">
      <w:pPr>
        <w:widowControl/>
        <w:ind w:left="426" w:right="-176"/>
        <w:jc w:val="both"/>
        <w:rPr>
          <w:rFonts w:ascii="Times New Roman" w:eastAsia="Calibri" w:hAnsi="Times New Roman" w:cs="Times New Roman"/>
          <w:color w:val="auto"/>
          <w:lang w:val="uk-UA" w:bidi="ar-SA"/>
        </w:rPr>
      </w:pPr>
    </w:p>
    <w:p w:rsidR="00523D1A" w:rsidRPr="00523D1A" w:rsidRDefault="00523D1A" w:rsidP="00D9023A">
      <w:pPr>
        <w:widowControl/>
        <w:ind w:left="-993" w:right="-176"/>
        <w:jc w:val="both"/>
        <w:rPr>
          <w:rFonts w:ascii="Times New Roman" w:eastAsia="Calibri" w:hAnsi="Times New Roman" w:cs="Times New Roman"/>
          <w:color w:val="auto"/>
          <w:lang w:val="uk-UA" w:bidi="ar-SA"/>
        </w:rPr>
      </w:pPr>
      <w:r w:rsidRPr="00523D1A">
        <w:rPr>
          <w:rFonts w:ascii="Times New Roman" w:eastAsia="Calibri" w:hAnsi="Times New Roman" w:cs="Times New Roman"/>
          <w:color w:val="auto"/>
          <w:lang w:val="uk-UA" w:bidi="ar-SA"/>
        </w:rPr>
        <w:t>** Години, передбачені для фізичної культури, не враховуються під час визначення гранично допустимого навчального навантаження учнів, але обов'язково фінансуються.</w:t>
      </w:r>
    </w:p>
    <w:p w:rsidR="00523D1A" w:rsidRPr="00523D1A" w:rsidRDefault="00523D1A" w:rsidP="00D9023A">
      <w:pPr>
        <w:widowControl/>
        <w:shd w:val="clear" w:color="auto" w:fill="FFFFFF"/>
        <w:ind w:left="-993" w:right="-176"/>
        <w:jc w:val="both"/>
        <w:textAlignment w:val="top"/>
        <w:rPr>
          <w:rFonts w:ascii="Times New Roman" w:eastAsia="Calibri" w:hAnsi="Times New Roman" w:cs="Times New Roman"/>
          <w:color w:val="auto"/>
          <w:lang w:val="uk-UA" w:bidi="ar-SA"/>
        </w:rPr>
      </w:pPr>
      <w:r w:rsidRPr="00523D1A">
        <w:rPr>
          <w:rFonts w:ascii="Times New Roman" w:eastAsia="Calibri" w:hAnsi="Times New Roman" w:cs="Times New Roman"/>
          <w:lang w:val="uk-UA" w:bidi="ar-SA"/>
        </w:rPr>
        <w:t xml:space="preserve">*** </w:t>
      </w:r>
      <w:r w:rsidRPr="00523D1A">
        <w:rPr>
          <w:rFonts w:ascii="Times New Roman" w:eastAsia="Calibri" w:hAnsi="Times New Roman" w:cs="Times New Roman"/>
          <w:color w:val="auto"/>
          <w:lang w:val="uk-UA" w:bidi="ar-SA"/>
        </w:rPr>
        <w:t xml:space="preserve">В межах галузі «Суспільствознавство» у 6-му </w:t>
      </w:r>
      <w:r w:rsidR="00E11D39">
        <w:rPr>
          <w:rFonts w:ascii="Times New Roman" w:eastAsia="Calibri" w:hAnsi="Times New Roman" w:cs="Times New Roman"/>
          <w:color w:val="auto"/>
          <w:lang w:val="uk-UA" w:bidi="ar-SA"/>
        </w:rPr>
        <w:t>класі вивчається</w:t>
      </w:r>
      <w:r w:rsidRPr="00523D1A">
        <w:rPr>
          <w:rFonts w:ascii="Times New Roman" w:eastAsia="Calibri" w:hAnsi="Times New Roman" w:cs="Times New Roman"/>
          <w:color w:val="auto"/>
          <w:lang w:val="uk-UA" w:bidi="ar-SA"/>
        </w:rPr>
        <w:t xml:space="preserve"> інтегрований курс «Всесвітня історія. Історія України».</w:t>
      </w:r>
    </w:p>
    <w:p w:rsidR="000E6BDE" w:rsidRDefault="00523D1A" w:rsidP="000E6BDE">
      <w:pP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lang w:val="uk-UA" w:bidi="ar-SA"/>
        </w:rPr>
        <w:t>**** Болгарської, вірменської, гагаузької, івриту, корейської, кримськотатарської, молдовської, німецької, новогрецької, польської, російської, румунської, словацької, угорської (за необхідності – й інших мов).</w:t>
      </w:r>
      <w:r w:rsidRPr="00523D1A">
        <w:rPr>
          <w:rFonts w:ascii="Times New Roman" w:eastAsia="Calibri" w:hAnsi="Times New Roman" w:cs="Times New Roman"/>
          <w:color w:val="auto"/>
          <w:sz w:val="28"/>
          <w:szCs w:val="28"/>
          <w:lang w:val="uk-UA" w:bidi="ar-SA"/>
        </w:rPr>
        <w:br w:type="page"/>
      </w:r>
      <w:r w:rsidR="00B23E13">
        <w:rPr>
          <w:rFonts w:ascii="Times New Roman" w:eastAsia="Calibri" w:hAnsi="Times New Roman" w:cs="Times New Roman"/>
          <w:color w:val="auto"/>
          <w:sz w:val="28"/>
          <w:szCs w:val="28"/>
          <w:lang w:val="uk-UA" w:bidi="ar-SA"/>
        </w:rPr>
        <w:lastRenderedPageBreak/>
        <w:t xml:space="preserve">                                                                                                    Додаток 2</w:t>
      </w:r>
      <w:r w:rsidR="000E6BDE">
        <w:rPr>
          <w:rFonts w:ascii="Times New Roman" w:eastAsia="Calibri" w:hAnsi="Times New Roman" w:cs="Times New Roman"/>
          <w:color w:val="auto"/>
          <w:sz w:val="28"/>
          <w:szCs w:val="28"/>
          <w:lang w:val="uk-UA" w:bidi="ar-SA"/>
        </w:rPr>
        <w:t xml:space="preserve"> </w:t>
      </w:r>
    </w:p>
    <w:p w:rsidR="000E6BDE" w:rsidRPr="00523D1A" w:rsidRDefault="000E6BDE" w:rsidP="000E6BDE">
      <w:pPr>
        <w:widowControl/>
        <w:shd w:val="clear" w:color="auto" w:fill="FFFFFF"/>
        <w:ind w:left="6946"/>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 xml:space="preserve">(за </w:t>
      </w:r>
      <w:r w:rsidRPr="00523D1A">
        <w:rPr>
          <w:rFonts w:ascii="Times New Roman" w:eastAsia="Calibri" w:hAnsi="Times New Roman" w:cs="Times New Roman"/>
          <w:color w:val="auto"/>
          <w:sz w:val="28"/>
          <w:szCs w:val="28"/>
          <w:lang w:val="uk-UA" w:bidi="ar-SA"/>
        </w:rPr>
        <w:t>Таблиц</w:t>
      </w:r>
      <w:r>
        <w:rPr>
          <w:rFonts w:ascii="Times New Roman" w:eastAsia="Calibri" w:hAnsi="Times New Roman" w:cs="Times New Roman"/>
          <w:color w:val="auto"/>
          <w:sz w:val="28"/>
          <w:szCs w:val="28"/>
          <w:lang w:val="uk-UA" w:bidi="ar-SA"/>
        </w:rPr>
        <w:t>ею</w:t>
      </w:r>
      <w:r w:rsidR="00B23E13">
        <w:rPr>
          <w:rFonts w:ascii="Times New Roman" w:eastAsia="Calibri" w:hAnsi="Times New Roman" w:cs="Times New Roman"/>
          <w:color w:val="auto"/>
          <w:sz w:val="28"/>
          <w:szCs w:val="28"/>
          <w:lang w:val="uk-UA" w:bidi="ar-SA"/>
        </w:rPr>
        <w:t xml:space="preserve"> 1</w:t>
      </w:r>
    </w:p>
    <w:p w:rsidR="000E6BDE" w:rsidRPr="00523D1A" w:rsidRDefault="000E6BDE" w:rsidP="000E6BDE">
      <w:pPr>
        <w:widowControl/>
        <w:shd w:val="clear" w:color="auto" w:fill="FFFFFF"/>
        <w:ind w:left="6946"/>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до Типової освітньої програми</w:t>
      </w:r>
      <w:r>
        <w:rPr>
          <w:rFonts w:ascii="Times New Roman" w:eastAsia="Calibri" w:hAnsi="Times New Roman" w:cs="Times New Roman"/>
          <w:color w:val="auto"/>
          <w:sz w:val="28"/>
          <w:szCs w:val="28"/>
          <w:lang w:val="uk-UA" w:bidi="ar-SA"/>
        </w:rPr>
        <w:t>)</w:t>
      </w:r>
    </w:p>
    <w:p w:rsidR="000E6BDE" w:rsidRPr="00523D1A" w:rsidRDefault="000E6BDE" w:rsidP="000E6BDE">
      <w:pPr>
        <w:widowControl/>
        <w:shd w:val="clear" w:color="auto" w:fill="FFFFFF"/>
        <w:ind w:left="6946" w:firstLine="708"/>
        <w:rPr>
          <w:rFonts w:ascii="Calibri" w:eastAsia="Calibri" w:hAnsi="Calibri" w:cs="Times New Roman"/>
          <w:color w:val="auto"/>
          <w:sz w:val="8"/>
          <w:szCs w:val="8"/>
          <w:lang w:val="uk-UA" w:bidi="ar-SA"/>
        </w:rPr>
      </w:pPr>
    </w:p>
    <w:p w:rsidR="000E6BDE" w:rsidRPr="00523D1A" w:rsidRDefault="000E6BDE" w:rsidP="000E6BDE">
      <w:pPr>
        <w:widowControl/>
        <w:shd w:val="clear" w:color="auto" w:fill="FFFFFF"/>
        <w:ind w:left="6946" w:firstLine="708"/>
        <w:rPr>
          <w:rFonts w:ascii="Calibri" w:eastAsia="Calibri" w:hAnsi="Calibri" w:cs="Times New Roman"/>
          <w:color w:val="auto"/>
          <w:sz w:val="8"/>
          <w:szCs w:val="8"/>
          <w:lang w:val="uk-UA" w:bidi="ar-SA"/>
        </w:rPr>
      </w:pPr>
    </w:p>
    <w:p w:rsidR="000E6BDE" w:rsidRPr="00523D1A" w:rsidRDefault="000E6BDE" w:rsidP="000E6BDE">
      <w:pPr>
        <w:widowControl/>
        <w:shd w:val="clear" w:color="auto" w:fill="FFFFFF"/>
        <w:ind w:left="3612" w:firstLine="708"/>
        <w:rPr>
          <w:rFonts w:ascii="Calibri" w:eastAsia="Calibri" w:hAnsi="Calibri" w:cs="Times New Roman"/>
          <w:color w:val="auto"/>
          <w:sz w:val="8"/>
          <w:szCs w:val="8"/>
          <w:lang w:val="uk-UA" w:bidi="ar-SA"/>
        </w:rPr>
      </w:pPr>
    </w:p>
    <w:p w:rsidR="00B23E13" w:rsidRDefault="00B23E13" w:rsidP="00B23E13">
      <w:pPr>
        <w:widowControl/>
        <w:ind w:left="4320"/>
        <w:jc w:val="center"/>
        <w:rPr>
          <w:rFonts w:ascii="Times New Roman" w:hAnsi="Times New Roman" w:cs="Times New Roman"/>
          <w:b/>
          <w:bCs/>
          <w:color w:val="auto"/>
          <w:sz w:val="28"/>
          <w:szCs w:val="28"/>
          <w:lang w:val="uk-UA"/>
        </w:rPr>
      </w:pPr>
    </w:p>
    <w:tbl>
      <w:tblPr>
        <w:tblpPr w:leftFromText="180" w:rightFromText="180" w:vertAnchor="text" w:horzAnchor="page" w:tblpX="874" w:tblpY="836"/>
        <w:tblW w:w="10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290"/>
        <w:gridCol w:w="4226"/>
        <w:gridCol w:w="1103"/>
        <w:gridCol w:w="1014"/>
        <w:gridCol w:w="1112"/>
        <w:gridCol w:w="1023"/>
      </w:tblGrid>
      <w:tr w:rsidR="00B23E13" w:rsidRPr="005D1C0A" w:rsidTr="00B23E13">
        <w:trPr>
          <w:trHeight w:val="330"/>
        </w:trPr>
        <w:tc>
          <w:tcPr>
            <w:tcW w:w="2290" w:type="dxa"/>
            <w:vMerge w:val="restart"/>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b/>
                <w:bCs/>
                <w:color w:val="auto"/>
                <w:sz w:val="28"/>
                <w:szCs w:val="28"/>
                <w:lang w:val="uk-UA"/>
              </w:rPr>
            </w:pPr>
            <w:r>
              <w:rPr>
                <w:rFonts w:ascii="Times New Roman" w:hAnsi="Times New Roman" w:cs="Times New Roman"/>
                <w:b/>
                <w:bCs/>
                <w:color w:val="auto"/>
                <w:sz w:val="28"/>
                <w:szCs w:val="28"/>
                <w:lang w:val="uk-UA"/>
              </w:rPr>
              <w:t>Освітні галузі</w:t>
            </w:r>
          </w:p>
        </w:tc>
        <w:tc>
          <w:tcPr>
            <w:tcW w:w="4226" w:type="dxa"/>
            <w:vMerge w:val="restart"/>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b/>
                <w:bCs/>
                <w:color w:val="auto"/>
                <w:sz w:val="28"/>
                <w:szCs w:val="28"/>
                <w:lang w:val="uk-UA"/>
              </w:rPr>
            </w:pPr>
            <w:r>
              <w:rPr>
                <w:rFonts w:ascii="Times New Roman" w:hAnsi="Times New Roman" w:cs="Times New Roman"/>
                <w:b/>
                <w:bCs/>
                <w:color w:val="auto"/>
                <w:sz w:val="28"/>
                <w:szCs w:val="28"/>
                <w:lang w:val="uk-UA"/>
              </w:rPr>
              <w:t>Предмети</w:t>
            </w:r>
          </w:p>
        </w:tc>
        <w:tc>
          <w:tcPr>
            <w:tcW w:w="4252" w:type="dxa"/>
            <w:gridSpan w:val="4"/>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b/>
                <w:bCs/>
                <w:color w:val="auto"/>
                <w:sz w:val="28"/>
                <w:szCs w:val="28"/>
                <w:lang w:val="uk-UA"/>
              </w:rPr>
            </w:pPr>
            <w:r>
              <w:rPr>
                <w:rFonts w:ascii="Times New Roman" w:hAnsi="Times New Roman" w:cs="Times New Roman"/>
                <w:b/>
                <w:bCs/>
                <w:color w:val="auto"/>
                <w:sz w:val="28"/>
                <w:szCs w:val="28"/>
                <w:lang w:val="uk-UA"/>
              </w:rPr>
              <w:t>Кількість годин на тиждень у класах</w:t>
            </w:r>
          </w:p>
        </w:tc>
      </w:tr>
      <w:tr w:rsidR="00B23E13" w:rsidTr="00B23E13">
        <w:trPr>
          <w:trHeight w:val="300"/>
        </w:trPr>
        <w:tc>
          <w:tcPr>
            <w:tcW w:w="2290" w:type="dxa"/>
            <w:vMerge/>
            <w:tcBorders>
              <w:top w:val="single" w:sz="4" w:space="0" w:color="auto"/>
              <w:left w:val="single" w:sz="4" w:space="0" w:color="auto"/>
              <w:bottom w:val="single" w:sz="4" w:space="0" w:color="auto"/>
              <w:right w:val="single" w:sz="4" w:space="0" w:color="auto"/>
            </w:tcBorders>
            <w:vAlign w:val="center"/>
            <w:hideMark/>
          </w:tcPr>
          <w:p w:rsidR="00B23E13" w:rsidRDefault="00B23E13">
            <w:pPr>
              <w:widowControl/>
              <w:rPr>
                <w:rFonts w:ascii="Times New Roman" w:hAnsi="Times New Roman" w:cs="Times New Roman"/>
                <w:b/>
                <w:bCs/>
                <w:color w:val="auto"/>
                <w:sz w:val="28"/>
                <w:szCs w:val="28"/>
                <w:lang w:val="uk-UA"/>
              </w:rPr>
            </w:pPr>
          </w:p>
        </w:tc>
        <w:tc>
          <w:tcPr>
            <w:tcW w:w="4226" w:type="dxa"/>
            <w:vMerge/>
            <w:tcBorders>
              <w:top w:val="single" w:sz="4" w:space="0" w:color="auto"/>
              <w:left w:val="single" w:sz="4" w:space="0" w:color="auto"/>
              <w:bottom w:val="single" w:sz="4" w:space="0" w:color="auto"/>
              <w:right w:val="single" w:sz="4" w:space="0" w:color="auto"/>
            </w:tcBorders>
            <w:vAlign w:val="center"/>
            <w:hideMark/>
          </w:tcPr>
          <w:p w:rsidR="00B23E13" w:rsidRDefault="00B23E13">
            <w:pPr>
              <w:widowControl/>
              <w:rPr>
                <w:rFonts w:ascii="Times New Roman" w:hAnsi="Times New Roman" w:cs="Times New Roman"/>
                <w:b/>
                <w:bCs/>
                <w:color w:val="auto"/>
                <w:sz w:val="28"/>
                <w:szCs w:val="28"/>
                <w:lang w:val="uk-UA"/>
              </w:rPr>
            </w:pP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b/>
                <w:bCs/>
                <w:color w:val="auto"/>
                <w:sz w:val="28"/>
                <w:szCs w:val="28"/>
                <w:lang w:val="uk-UA"/>
              </w:rPr>
            </w:pPr>
            <w:r>
              <w:rPr>
                <w:rFonts w:ascii="Times New Roman" w:hAnsi="Times New Roman" w:cs="Times New Roman"/>
                <w:b/>
                <w:bCs/>
                <w:color w:val="auto"/>
                <w:sz w:val="28"/>
                <w:szCs w:val="28"/>
                <w:lang w:val="uk-UA"/>
              </w:rPr>
              <w:t>6</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b/>
                <w:bCs/>
                <w:color w:val="auto"/>
                <w:sz w:val="28"/>
                <w:szCs w:val="28"/>
                <w:lang w:val="uk-UA"/>
              </w:rPr>
            </w:pPr>
            <w:r>
              <w:rPr>
                <w:rFonts w:ascii="Times New Roman" w:hAnsi="Times New Roman" w:cs="Times New Roman"/>
                <w:b/>
                <w:bCs/>
                <w:color w:val="auto"/>
                <w:sz w:val="28"/>
                <w:szCs w:val="28"/>
                <w:lang w:val="uk-UA"/>
              </w:rPr>
              <w:t>7</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b/>
                <w:bCs/>
                <w:color w:val="auto"/>
                <w:sz w:val="28"/>
                <w:szCs w:val="28"/>
                <w:lang w:val="uk-UA"/>
              </w:rPr>
            </w:pPr>
            <w:r>
              <w:rPr>
                <w:rFonts w:ascii="Times New Roman" w:hAnsi="Times New Roman" w:cs="Times New Roman"/>
                <w:b/>
                <w:bCs/>
                <w:color w:val="auto"/>
                <w:sz w:val="28"/>
                <w:szCs w:val="28"/>
                <w:lang w:val="uk-UA"/>
              </w:rPr>
              <w:t>8</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b/>
                <w:bCs/>
                <w:color w:val="auto"/>
                <w:sz w:val="28"/>
                <w:szCs w:val="28"/>
                <w:lang w:val="uk-UA"/>
              </w:rPr>
            </w:pPr>
            <w:r>
              <w:rPr>
                <w:rFonts w:ascii="Times New Roman" w:hAnsi="Times New Roman" w:cs="Times New Roman"/>
                <w:b/>
                <w:bCs/>
                <w:color w:val="auto"/>
                <w:sz w:val="28"/>
                <w:szCs w:val="28"/>
                <w:lang w:val="uk-UA"/>
              </w:rPr>
              <w:t>9</w:t>
            </w:r>
          </w:p>
        </w:tc>
      </w:tr>
      <w:tr w:rsidR="00B23E13" w:rsidTr="00B23E13">
        <w:tc>
          <w:tcPr>
            <w:tcW w:w="2290" w:type="dxa"/>
            <w:vMerge w:val="restart"/>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Мови і літератури</w:t>
            </w:r>
          </w:p>
        </w:tc>
        <w:tc>
          <w:tcPr>
            <w:tcW w:w="4226" w:type="dxa"/>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 xml:space="preserve">Українська мова </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3,5</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2,5</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r>
      <w:tr w:rsidR="00B23E13" w:rsidTr="00B23E13">
        <w:tc>
          <w:tcPr>
            <w:tcW w:w="2290" w:type="dxa"/>
            <w:vMerge/>
            <w:tcBorders>
              <w:top w:val="single" w:sz="4" w:space="0" w:color="auto"/>
              <w:left w:val="single" w:sz="4" w:space="0" w:color="auto"/>
              <w:bottom w:val="single" w:sz="4" w:space="0" w:color="auto"/>
              <w:right w:val="single" w:sz="4" w:space="0" w:color="auto"/>
            </w:tcBorders>
            <w:vAlign w:val="center"/>
            <w:hideMark/>
          </w:tcPr>
          <w:p w:rsidR="00B23E13" w:rsidRDefault="00B23E13">
            <w:pPr>
              <w:widowControl/>
              <w:rPr>
                <w:rFonts w:ascii="Times New Roman" w:hAnsi="Times New Roman" w:cs="Times New Roman"/>
                <w:color w:val="auto"/>
                <w:sz w:val="28"/>
                <w:szCs w:val="28"/>
                <w:lang w:val="uk-UA"/>
              </w:rPr>
            </w:pPr>
          </w:p>
        </w:tc>
        <w:tc>
          <w:tcPr>
            <w:tcW w:w="4226" w:type="dxa"/>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Українська література</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r>
      <w:tr w:rsidR="00B23E13" w:rsidTr="00B23E13">
        <w:tc>
          <w:tcPr>
            <w:tcW w:w="2290" w:type="dxa"/>
            <w:vMerge/>
            <w:tcBorders>
              <w:top w:val="single" w:sz="4" w:space="0" w:color="auto"/>
              <w:left w:val="single" w:sz="4" w:space="0" w:color="auto"/>
              <w:bottom w:val="single" w:sz="4" w:space="0" w:color="auto"/>
              <w:right w:val="single" w:sz="4" w:space="0" w:color="auto"/>
            </w:tcBorders>
            <w:vAlign w:val="center"/>
            <w:hideMark/>
          </w:tcPr>
          <w:p w:rsidR="00B23E13" w:rsidRDefault="00B23E13">
            <w:pPr>
              <w:widowControl/>
              <w:rPr>
                <w:rFonts w:ascii="Times New Roman" w:hAnsi="Times New Roman" w:cs="Times New Roman"/>
                <w:color w:val="auto"/>
                <w:sz w:val="28"/>
                <w:szCs w:val="28"/>
                <w:lang w:val="uk-UA"/>
              </w:rPr>
            </w:pPr>
          </w:p>
        </w:tc>
        <w:tc>
          <w:tcPr>
            <w:tcW w:w="4226" w:type="dxa"/>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Іноземна мова</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3</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3</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3</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3</w:t>
            </w:r>
          </w:p>
        </w:tc>
      </w:tr>
      <w:tr w:rsidR="00B23E13" w:rsidTr="00B23E13">
        <w:tc>
          <w:tcPr>
            <w:tcW w:w="2290" w:type="dxa"/>
            <w:vMerge/>
            <w:tcBorders>
              <w:top w:val="single" w:sz="4" w:space="0" w:color="auto"/>
              <w:left w:val="single" w:sz="4" w:space="0" w:color="auto"/>
              <w:bottom w:val="single" w:sz="4" w:space="0" w:color="auto"/>
              <w:right w:val="single" w:sz="4" w:space="0" w:color="auto"/>
            </w:tcBorders>
            <w:vAlign w:val="center"/>
            <w:hideMark/>
          </w:tcPr>
          <w:p w:rsidR="00B23E13" w:rsidRDefault="00B23E13">
            <w:pPr>
              <w:widowControl/>
              <w:rPr>
                <w:rFonts w:ascii="Times New Roman" w:hAnsi="Times New Roman" w:cs="Times New Roman"/>
                <w:color w:val="auto"/>
                <w:sz w:val="28"/>
                <w:szCs w:val="28"/>
                <w:lang w:val="uk-UA"/>
              </w:rPr>
            </w:pPr>
          </w:p>
        </w:tc>
        <w:tc>
          <w:tcPr>
            <w:tcW w:w="4226" w:type="dxa"/>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Зарубіжна література</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r>
      <w:tr w:rsidR="00B23E13" w:rsidTr="00B23E13">
        <w:tc>
          <w:tcPr>
            <w:tcW w:w="2290" w:type="dxa"/>
            <w:vMerge w:val="restart"/>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Суспільство-</w:t>
            </w:r>
            <w:proofErr w:type="spellStart"/>
            <w:r>
              <w:rPr>
                <w:rFonts w:ascii="Times New Roman" w:hAnsi="Times New Roman" w:cs="Times New Roman"/>
                <w:color w:val="auto"/>
                <w:sz w:val="28"/>
                <w:szCs w:val="28"/>
                <w:lang w:val="uk-UA"/>
              </w:rPr>
              <w:t>знавство</w:t>
            </w:r>
            <w:proofErr w:type="spellEnd"/>
          </w:p>
        </w:tc>
        <w:tc>
          <w:tcPr>
            <w:tcW w:w="4226" w:type="dxa"/>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Історія України</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1,5</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1,5</w:t>
            </w:r>
          </w:p>
        </w:tc>
      </w:tr>
      <w:tr w:rsidR="00B23E13" w:rsidTr="00B23E13">
        <w:tc>
          <w:tcPr>
            <w:tcW w:w="2290" w:type="dxa"/>
            <w:vMerge/>
            <w:tcBorders>
              <w:top w:val="single" w:sz="4" w:space="0" w:color="auto"/>
              <w:left w:val="single" w:sz="4" w:space="0" w:color="auto"/>
              <w:bottom w:val="single" w:sz="4" w:space="0" w:color="auto"/>
              <w:right w:val="single" w:sz="4" w:space="0" w:color="auto"/>
            </w:tcBorders>
            <w:vAlign w:val="center"/>
            <w:hideMark/>
          </w:tcPr>
          <w:p w:rsidR="00B23E13" w:rsidRDefault="00B23E13">
            <w:pPr>
              <w:widowControl/>
              <w:rPr>
                <w:rFonts w:ascii="Times New Roman" w:hAnsi="Times New Roman" w:cs="Times New Roman"/>
                <w:color w:val="auto"/>
                <w:sz w:val="28"/>
                <w:szCs w:val="28"/>
                <w:lang w:val="uk-UA"/>
              </w:rPr>
            </w:pPr>
          </w:p>
        </w:tc>
        <w:tc>
          <w:tcPr>
            <w:tcW w:w="4226" w:type="dxa"/>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Всесвітня історія</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w:t>
            </w:r>
          </w:p>
        </w:tc>
      </w:tr>
      <w:tr w:rsidR="00B23E13" w:rsidTr="00B23E13">
        <w:tc>
          <w:tcPr>
            <w:tcW w:w="2290" w:type="dxa"/>
            <w:vMerge/>
            <w:tcBorders>
              <w:top w:val="single" w:sz="4" w:space="0" w:color="auto"/>
              <w:left w:val="single" w:sz="4" w:space="0" w:color="auto"/>
              <w:bottom w:val="single" w:sz="4" w:space="0" w:color="auto"/>
              <w:right w:val="single" w:sz="4" w:space="0" w:color="auto"/>
            </w:tcBorders>
            <w:vAlign w:val="center"/>
            <w:hideMark/>
          </w:tcPr>
          <w:p w:rsidR="00B23E13" w:rsidRDefault="00B23E13">
            <w:pPr>
              <w:widowControl/>
              <w:rPr>
                <w:rFonts w:ascii="Times New Roman" w:hAnsi="Times New Roman" w:cs="Times New Roman"/>
                <w:color w:val="auto"/>
                <w:sz w:val="28"/>
                <w:szCs w:val="28"/>
                <w:lang w:val="uk-UA"/>
              </w:rPr>
            </w:pPr>
          </w:p>
        </w:tc>
        <w:tc>
          <w:tcPr>
            <w:tcW w:w="4226" w:type="dxa"/>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 xml:space="preserve">Основи правознавства </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w:t>
            </w:r>
          </w:p>
        </w:tc>
      </w:tr>
      <w:tr w:rsidR="00B23E13" w:rsidTr="00B23E13">
        <w:tc>
          <w:tcPr>
            <w:tcW w:w="2290" w:type="dxa"/>
            <w:vMerge w:val="restart"/>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Мистецтво*</w:t>
            </w:r>
          </w:p>
        </w:tc>
        <w:tc>
          <w:tcPr>
            <w:tcW w:w="4226" w:type="dxa"/>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Музичне мистецтво</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w:t>
            </w:r>
          </w:p>
        </w:tc>
      </w:tr>
      <w:tr w:rsidR="00B23E13" w:rsidTr="00B23E13">
        <w:tc>
          <w:tcPr>
            <w:tcW w:w="2290" w:type="dxa"/>
            <w:vMerge/>
            <w:tcBorders>
              <w:top w:val="single" w:sz="4" w:space="0" w:color="auto"/>
              <w:left w:val="single" w:sz="4" w:space="0" w:color="auto"/>
              <w:bottom w:val="single" w:sz="4" w:space="0" w:color="auto"/>
              <w:right w:val="single" w:sz="4" w:space="0" w:color="auto"/>
            </w:tcBorders>
            <w:vAlign w:val="center"/>
            <w:hideMark/>
          </w:tcPr>
          <w:p w:rsidR="00B23E13" w:rsidRDefault="00B23E13">
            <w:pPr>
              <w:widowControl/>
              <w:rPr>
                <w:rFonts w:ascii="Times New Roman" w:hAnsi="Times New Roman" w:cs="Times New Roman"/>
                <w:color w:val="auto"/>
                <w:sz w:val="28"/>
                <w:szCs w:val="28"/>
                <w:lang w:val="uk-UA"/>
              </w:rPr>
            </w:pPr>
          </w:p>
        </w:tc>
        <w:tc>
          <w:tcPr>
            <w:tcW w:w="4226" w:type="dxa"/>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Образотворче мистецтво</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w:t>
            </w:r>
          </w:p>
        </w:tc>
      </w:tr>
      <w:tr w:rsidR="00B23E13" w:rsidTr="00B23E13">
        <w:tc>
          <w:tcPr>
            <w:tcW w:w="2290" w:type="dxa"/>
            <w:vMerge/>
            <w:tcBorders>
              <w:top w:val="single" w:sz="4" w:space="0" w:color="auto"/>
              <w:left w:val="single" w:sz="4" w:space="0" w:color="auto"/>
              <w:bottom w:val="single" w:sz="4" w:space="0" w:color="auto"/>
              <w:right w:val="single" w:sz="4" w:space="0" w:color="auto"/>
            </w:tcBorders>
            <w:vAlign w:val="center"/>
            <w:hideMark/>
          </w:tcPr>
          <w:p w:rsidR="00B23E13" w:rsidRDefault="00B23E13">
            <w:pPr>
              <w:widowControl/>
              <w:rPr>
                <w:rFonts w:ascii="Times New Roman" w:hAnsi="Times New Roman" w:cs="Times New Roman"/>
                <w:color w:val="auto"/>
                <w:sz w:val="28"/>
                <w:szCs w:val="28"/>
                <w:lang w:val="uk-UA"/>
              </w:rPr>
            </w:pPr>
          </w:p>
        </w:tc>
        <w:tc>
          <w:tcPr>
            <w:tcW w:w="4226" w:type="dxa"/>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Мистецтво</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w:t>
            </w:r>
          </w:p>
        </w:tc>
      </w:tr>
      <w:tr w:rsidR="00B23E13" w:rsidTr="00B23E13">
        <w:tc>
          <w:tcPr>
            <w:tcW w:w="2290" w:type="dxa"/>
            <w:vMerge w:val="restart"/>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Математика</w:t>
            </w:r>
          </w:p>
        </w:tc>
        <w:tc>
          <w:tcPr>
            <w:tcW w:w="4226" w:type="dxa"/>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Математика</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4</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w:t>
            </w:r>
          </w:p>
        </w:tc>
      </w:tr>
      <w:tr w:rsidR="00B23E13" w:rsidTr="00B23E13">
        <w:tc>
          <w:tcPr>
            <w:tcW w:w="2290" w:type="dxa"/>
            <w:vMerge/>
            <w:tcBorders>
              <w:top w:val="single" w:sz="4" w:space="0" w:color="auto"/>
              <w:left w:val="single" w:sz="4" w:space="0" w:color="auto"/>
              <w:bottom w:val="single" w:sz="4" w:space="0" w:color="auto"/>
              <w:right w:val="single" w:sz="4" w:space="0" w:color="auto"/>
            </w:tcBorders>
            <w:vAlign w:val="center"/>
            <w:hideMark/>
          </w:tcPr>
          <w:p w:rsidR="00B23E13" w:rsidRDefault="00B23E13">
            <w:pPr>
              <w:widowControl/>
              <w:rPr>
                <w:rFonts w:ascii="Times New Roman" w:hAnsi="Times New Roman" w:cs="Times New Roman"/>
                <w:color w:val="auto"/>
                <w:sz w:val="28"/>
                <w:szCs w:val="28"/>
                <w:lang w:val="uk-UA"/>
              </w:rPr>
            </w:pPr>
          </w:p>
        </w:tc>
        <w:tc>
          <w:tcPr>
            <w:tcW w:w="4226" w:type="dxa"/>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Алгебра</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r>
      <w:tr w:rsidR="00B23E13" w:rsidTr="00B23E13">
        <w:tc>
          <w:tcPr>
            <w:tcW w:w="2290" w:type="dxa"/>
            <w:vMerge/>
            <w:tcBorders>
              <w:top w:val="single" w:sz="4" w:space="0" w:color="auto"/>
              <w:left w:val="single" w:sz="4" w:space="0" w:color="auto"/>
              <w:bottom w:val="single" w:sz="4" w:space="0" w:color="auto"/>
              <w:right w:val="single" w:sz="4" w:space="0" w:color="auto"/>
            </w:tcBorders>
            <w:vAlign w:val="center"/>
            <w:hideMark/>
          </w:tcPr>
          <w:p w:rsidR="00B23E13" w:rsidRDefault="00B23E13">
            <w:pPr>
              <w:widowControl/>
              <w:rPr>
                <w:rFonts w:ascii="Times New Roman" w:hAnsi="Times New Roman" w:cs="Times New Roman"/>
                <w:color w:val="auto"/>
                <w:sz w:val="28"/>
                <w:szCs w:val="28"/>
                <w:lang w:val="uk-UA"/>
              </w:rPr>
            </w:pPr>
          </w:p>
        </w:tc>
        <w:tc>
          <w:tcPr>
            <w:tcW w:w="4226" w:type="dxa"/>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Геометрія</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r>
      <w:tr w:rsidR="00B23E13" w:rsidTr="00B23E13">
        <w:tc>
          <w:tcPr>
            <w:tcW w:w="2290" w:type="dxa"/>
            <w:vMerge w:val="restart"/>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Природо-</w:t>
            </w:r>
            <w:proofErr w:type="spellStart"/>
            <w:r>
              <w:rPr>
                <w:rFonts w:ascii="Times New Roman" w:hAnsi="Times New Roman" w:cs="Times New Roman"/>
                <w:color w:val="auto"/>
                <w:sz w:val="28"/>
                <w:szCs w:val="28"/>
                <w:lang w:val="uk-UA"/>
              </w:rPr>
              <w:t>знавство</w:t>
            </w:r>
            <w:proofErr w:type="spellEnd"/>
          </w:p>
        </w:tc>
        <w:tc>
          <w:tcPr>
            <w:tcW w:w="4226" w:type="dxa"/>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Природознавство</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w:t>
            </w:r>
          </w:p>
        </w:tc>
      </w:tr>
      <w:tr w:rsidR="00B23E13" w:rsidTr="00B23E13">
        <w:tc>
          <w:tcPr>
            <w:tcW w:w="2290" w:type="dxa"/>
            <w:vMerge/>
            <w:tcBorders>
              <w:top w:val="single" w:sz="4" w:space="0" w:color="auto"/>
              <w:left w:val="single" w:sz="4" w:space="0" w:color="auto"/>
              <w:bottom w:val="single" w:sz="4" w:space="0" w:color="auto"/>
              <w:right w:val="single" w:sz="4" w:space="0" w:color="auto"/>
            </w:tcBorders>
            <w:vAlign w:val="center"/>
            <w:hideMark/>
          </w:tcPr>
          <w:p w:rsidR="00B23E13" w:rsidRDefault="00B23E13">
            <w:pPr>
              <w:widowControl/>
              <w:rPr>
                <w:rFonts w:ascii="Times New Roman" w:hAnsi="Times New Roman" w:cs="Times New Roman"/>
                <w:color w:val="auto"/>
                <w:sz w:val="28"/>
                <w:szCs w:val="28"/>
                <w:lang w:val="uk-UA"/>
              </w:rPr>
            </w:pPr>
          </w:p>
        </w:tc>
        <w:tc>
          <w:tcPr>
            <w:tcW w:w="4226" w:type="dxa"/>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Біологія</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r>
      <w:tr w:rsidR="00B23E13" w:rsidTr="00B23E13">
        <w:tc>
          <w:tcPr>
            <w:tcW w:w="2290" w:type="dxa"/>
            <w:vMerge/>
            <w:tcBorders>
              <w:top w:val="single" w:sz="4" w:space="0" w:color="auto"/>
              <w:left w:val="single" w:sz="4" w:space="0" w:color="auto"/>
              <w:bottom w:val="single" w:sz="4" w:space="0" w:color="auto"/>
              <w:right w:val="single" w:sz="4" w:space="0" w:color="auto"/>
            </w:tcBorders>
            <w:vAlign w:val="center"/>
            <w:hideMark/>
          </w:tcPr>
          <w:p w:rsidR="00B23E13" w:rsidRDefault="00B23E13">
            <w:pPr>
              <w:widowControl/>
              <w:rPr>
                <w:rFonts w:ascii="Times New Roman" w:hAnsi="Times New Roman" w:cs="Times New Roman"/>
                <w:color w:val="auto"/>
                <w:sz w:val="28"/>
                <w:szCs w:val="28"/>
                <w:lang w:val="uk-UA"/>
              </w:rPr>
            </w:pPr>
          </w:p>
        </w:tc>
        <w:tc>
          <w:tcPr>
            <w:tcW w:w="4226" w:type="dxa"/>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Географія</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1,5</w:t>
            </w:r>
          </w:p>
        </w:tc>
      </w:tr>
      <w:tr w:rsidR="00B23E13" w:rsidTr="00B23E13">
        <w:tc>
          <w:tcPr>
            <w:tcW w:w="2290" w:type="dxa"/>
            <w:vMerge/>
            <w:tcBorders>
              <w:top w:val="single" w:sz="4" w:space="0" w:color="auto"/>
              <w:left w:val="single" w:sz="4" w:space="0" w:color="auto"/>
              <w:bottom w:val="single" w:sz="4" w:space="0" w:color="auto"/>
              <w:right w:val="single" w:sz="4" w:space="0" w:color="auto"/>
            </w:tcBorders>
            <w:vAlign w:val="center"/>
            <w:hideMark/>
          </w:tcPr>
          <w:p w:rsidR="00B23E13" w:rsidRDefault="00B23E13">
            <w:pPr>
              <w:widowControl/>
              <w:rPr>
                <w:rFonts w:ascii="Times New Roman" w:hAnsi="Times New Roman" w:cs="Times New Roman"/>
                <w:color w:val="auto"/>
                <w:sz w:val="28"/>
                <w:szCs w:val="28"/>
                <w:lang w:val="uk-UA"/>
              </w:rPr>
            </w:pPr>
          </w:p>
        </w:tc>
        <w:tc>
          <w:tcPr>
            <w:tcW w:w="4226" w:type="dxa"/>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Фізика</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3</w:t>
            </w:r>
          </w:p>
        </w:tc>
      </w:tr>
      <w:tr w:rsidR="00B23E13" w:rsidTr="00B23E13">
        <w:tc>
          <w:tcPr>
            <w:tcW w:w="2290" w:type="dxa"/>
            <w:vMerge/>
            <w:tcBorders>
              <w:top w:val="single" w:sz="4" w:space="0" w:color="auto"/>
              <w:left w:val="single" w:sz="4" w:space="0" w:color="auto"/>
              <w:bottom w:val="single" w:sz="4" w:space="0" w:color="auto"/>
              <w:right w:val="single" w:sz="4" w:space="0" w:color="auto"/>
            </w:tcBorders>
            <w:vAlign w:val="center"/>
            <w:hideMark/>
          </w:tcPr>
          <w:p w:rsidR="00B23E13" w:rsidRDefault="00B23E13">
            <w:pPr>
              <w:widowControl/>
              <w:rPr>
                <w:rFonts w:ascii="Times New Roman" w:hAnsi="Times New Roman" w:cs="Times New Roman"/>
                <w:color w:val="auto"/>
                <w:sz w:val="28"/>
                <w:szCs w:val="28"/>
                <w:lang w:val="uk-UA"/>
              </w:rPr>
            </w:pPr>
          </w:p>
        </w:tc>
        <w:tc>
          <w:tcPr>
            <w:tcW w:w="4226" w:type="dxa"/>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Хімія</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1,5</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r>
      <w:tr w:rsidR="00B23E13" w:rsidTr="00B23E13">
        <w:tc>
          <w:tcPr>
            <w:tcW w:w="2290" w:type="dxa"/>
            <w:vMerge w:val="restart"/>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Технології</w:t>
            </w:r>
          </w:p>
        </w:tc>
        <w:tc>
          <w:tcPr>
            <w:tcW w:w="4226" w:type="dxa"/>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Трудове навчання</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w:t>
            </w:r>
          </w:p>
        </w:tc>
      </w:tr>
      <w:tr w:rsidR="00B23E13" w:rsidTr="00B23E13">
        <w:tc>
          <w:tcPr>
            <w:tcW w:w="2290" w:type="dxa"/>
            <w:vMerge/>
            <w:tcBorders>
              <w:top w:val="single" w:sz="4" w:space="0" w:color="auto"/>
              <w:left w:val="single" w:sz="4" w:space="0" w:color="auto"/>
              <w:bottom w:val="single" w:sz="4" w:space="0" w:color="auto"/>
              <w:right w:val="single" w:sz="4" w:space="0" w:color="auto"/>
            </w:tcBorders>
            <w:vAlign w:val="center"/>
            <w:hideMark/>
          </w:tcPr>
          <w:p w:rsidR="00B23E13" w:rsidRDefault="00B23E13">
            <w:pPr>
              <w:widowControl/>
              <w:rPr>
                <w:rFonts w:ascii="Times New Roman" w:hAnsi="Times New Roman" w:cs="Times New Roman"/>
                <w:color w:val="auto"/>
                <w:sz w:val="28"/>
                <w:szCs w:val="28"/>
                <w:lang w:val="uk-UA"/>
              </w:rPr>
            </w:pPr>
          </w:p>
        </w:tc>
        <w:tc>
          <w:tcPr>
            <w:tcW w:w="4226" w:type="dxa"/>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Інформатика</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w:t>
            </w:r>
          </w:p>
        </w:tc>
      </w:tr>
      <w:tr w:rsidR="00B23E13" w:rsidTr="00B23E13">
        <w:tc>
          <w:tcPr>
            <w:tcW w:w="2290" w:type="dxa"/>
            <w:vMerge w:val="restart"/>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Здоров’я і фізична культура</w:t>
            </w:r>
          </w:p>
        </w:tc>
        <w:tc>
          <w:tcPr>
            <w:tcW w:w="4226" w:type="dxa"/>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Основи здоров’я</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1</w:t>
            </w:r>
          </w:p>
        </w:tc>
      </w:tr>
      <w:tr w:rsidR="00B23E13" w:rsidTr="00B23E13">
        <w:tc>
          <w:tcPr>
            <w:tcW w:w="2290" w:type="dxa"/>
            <w:vMerge/>
            <w:tcBorders>
              <w:top w:val="single" w:sz="4" w:space="0" w:color="auto"/>
              <w:left w:val="single" w:sz="4" w:space="0" w:color="auto"/>
              <w:bottom w:val="single" w:sz="4" w:space="0" w:color="auto"/>
              <w:right w:val="single" w:sz="4" w:space="0" w:color="auto"/>
            </w:tcBorders>
            <w:vAlign w:val="center"/>
            <w:hideMark/>
          </w:tcPr>
          <w:p w:rsidR="00B23E13" w:rsidRDefault="00B23E13">
            <w:pPr>
              <w:widowControl/>
              <w:rPr>
                <w:rFonts w:ascii="Times New Roman" w:hAnsi="Times New Roman" w:cs="Times New Roman"/>
                <w:color w:val="auto"/>
                <w:sz w:val="28"/>
                <w:szCs w:val="28"/>
                <w:lang w:val="uk-UA"/>
              </w:rPr>
            </w:pPr>
          </w:p>
        </w:tc>
        <w:tc>
          <w:tcPr>
            <w:tcW w:w="4226" w:type="dxa"/>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Фізична культура**</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3</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3</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3</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3</w:t>
            </w:r>
          </w:p>
        </w:tc>
      </w:tr>
      <w:tr w:rsidR="00B23E13" w:rsidTr="00B23E13">
        <w:tc>
          <w:tcPr>
            <w:tcW w:w="6516" w:type="dxa"/>
            <w:gridSpan w:val="2"/>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Разом</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26,5+3</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28+3</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28,5+3</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30+3</w:t>
            </w:r>
          </w:p>
        </w:tc>
      </w:tr>
      <w:tr w:rsidR="00B23E13" w:rsidTr="00B23E13">
        <w:tc>
          <w:tcPr>
            <w:tcW w:w="6516" w:type="dxa"/>
            <w:gridSpan w:val="2"/>
            <w:tcBorders>
              <w:top w:val="single" w:sz="4" w:space="0" w:color="auto"/>
              <w:left w:val="single" w:sz="4" w:space="0" w:color="auto"/>
              <w:bottom w:val="single" w:sz="4" w:space="0" w:color="auto"/>
              <w:right w:val="single" w:sz="4" w:space="0" w:color="auto"/>
            </w:tcBorders>
            <w:hideMark/>
          </w:tcPr>
          <w:p w:rsidR="00B23E13" w:rsidRDefault="00B23E13">
            <w:pPr>
              <w:widowControl/>
              <w:jc w:val="both"/>
              <w:rPr>
                <w:rFonts w:ascii="Times New Roman" w:hAnsi="Times New Roman" w:cs="Times New Roman"/>
                <w:color w:val="auto"/>
                <w:lang w:val="uk-UA"/>
              </w:rPr>
            </w:pPr>
            <w:r>
              <w:rPr>
                <w:rFonts w:ascii="Times New Roman" w:hAnsi="Times New Roman" w:cs="Times New Roman"/>
                <w:color w:val="auto"/>
                <w:lang w:val="uk-UA"/>
              </w:rPr>
              <w:t>Додатковий час на предмети, факультативи, індивідуальні заняття та консультації</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3,5</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2,5</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3</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3</w:t>
            </w:r>
          </w:p>
        </w:tc>
      </w:tr>
      <w:tr w:rsidR="00B23E13" w:rsidTr="00B23E13">
        <w:tc>
          <w:tcPr>
            <w:tcW w:w="6516" w:type="dxa"/>
            <w:gridSpan w:val="2"/>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color w:val="auto"/>
                <w:lang w:val="uk-UA"/>
              </w:rPr>
            </w:pPr>
            <w:r>
              <w:rPr>
                <w:rFonts w:ascii="Times New Roman" w:hAnsi="Times New Roman" w:cs="Times New Roman"/>
                <w:color w:val="auto"/>
                <w:lang w:val="uk-UA"/>
              </w:rPr>
              <w:t>Гранично допустиме навчальне навантаження</w:t>
            </w:r>
          </w:p>
        </w:tc>
        <w:tc>
          <w:tcPr>
            <w:tcW w:w="1103" w:type="dxa"/>
            <w:tcBorders>
              <w:top w:val="single" w:sz="4" w:space="0" w:color="auto"/>
              <w:left w:val="single" w:sz="4" w:space="0" w:color="auto"/>
              <w:bottom w:val="single" w:sz="4" w:space="0" w:color="auto"/>
              <w:right w:val="single" w:sz="4" w:space="0" w:color="auto"/>
            </w:tcBorders>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31</w:t>
            </w:r>
          </w:p>
        </w:tc>
        <w:tc>
          <w:tcPr>
            <w:tcW w:w="1014"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32</w:t>
            </w:r>
          </w:p>
        </w:tc>
        <w:tc>
          <w:tcPr>
            <w:tcW w:w="1112"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33</w:t>
            </w:r>
          </w:p>
        </w:tc>
        <w:tc>
          <w:tcPr>
            <w:tcW w:w="1023" w:type="dxa"/>
            <w:tcBorders>
              <w:top w:val="single" w:sz="4" w:space="0" w:color="auto"/>
              <w:left w:val="single" w:sz="4" w:space="0" w:color="auto"/>
              <w:bottom w:val="single" w:sz="4" w:space="0" w:color="auto"/>
              <w:right w:val="single" w:sz="4" w:space="0" w:color="auto"/>
            </w:tcBorders>
            <w:hideMark/>
          </w:tcPr>
          <w:p w:rsidR="00B23E13" w:rsidRDefault="00B23E13">
            <w:pPr>
              <w:widowControl/>
              <w:jc w:val="center"/>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33</w:t>
            </w:r>
          </w:p>
        </w:tc>
      </w:tr>
      <w:tr w:rsidR="00B23E13" w:rsidTr="00B23E13">
        <w:tc>
          <w:tcPr>
            <w:tcW w:w="6516" w:type="dxa"/>
            <w:gridSpan w:val="2"/>
            <w:tcBorders>
              <w:top w:val="single" w:sz="4" w:space="0" w:color="auto"/>
              <w:left w:val="single" w:sz="4" w:space="0" w:color="auto"/>
              <w:bottom w:val="single" w:sz="4" w:space="0" w:color="auto"/>
              <w:right w:val="single" w:sz="4" w:space="0" w:color="auto"/>
            </w:tcBorders>
            <w:hideMark/>
          </w:tcPr>
          <w:p w:rsidR="00B23E13" w:rsidRDefault="00B23E13">
            <w:pPr>
              <w:widowControl/>
              <w:rPr>
                <w:rFonts w:ascii="Times New Roman" w:hAnsi="Times New Roman" w:cs="Times New Roman"/>
                <w:b/>
                <w:bCs/>
                <w:color w:val="auto"/>
                <w:sz w:val="28"/>
                <w:szCs w:val="28"/>
                <w:lang w:val="uk-UA"/>
              </w:rPr>
            </w:pPr>
            <w:r>
              <w:rPr>
                <w:rFonts w:ascii="Times New Roman" w:hAnsi="Times New Roman" w:cs="Times New Roman"/>
                <w:b/>
                <w:bCs/>
                <w:color w:val="auto"/>
                <w:sz w:val="28"/>
                <w:szCs w:val="28"/>
                <w:lang w:val="uk-UA"/>
              </w:rPr>
              <w:t>Всього (без урахування поділу класів на групи)</w:t>
            </w:r>
          </w:p>
        </w:tc>
        <w:tc>
          <w:tcPr>
            <w:tcW w:w="1103" w:type="dxa"/>
            <w:tcBorders>
              <w:top w:val="single" w:sz="4" w:space="0" w:color="auto"/>
              <w:left w:val="single" w:sz="4" w:space="0" w:color="auto"/>
              <w:bottom w:val="single" w:sz="4" w:space="0" w:color="auto"/>
              <w:right w:val="single" w:sz="4" w:space="0" w:color="auto"/>
            </w:tcBorders>
          </w:tcPr>
          <w:p w:rsidR="00B23E13" w:rsidRPr="00B23E13" w:rsidRDefault="00B23E13">
            <w:pPr>
              <w:widowControl/>
              <w:jc w:val="center"/>
              <w:rPr>
                <w:rFonts w:ascii="Times New Roman" w:hAnsi="Times New Roman" w:cs="Times New Roman"/>
                <w:b/>
                <w:color w:val="auto"/>
                <w:sz w:val="28"/>
                <w:szCs w:val="28"/>
                <w:lang w:val="uk-UA"/>
              </w:rPr>
            </w:pPr>
            <w:r w:rsidRPr="00B23E13">
              <w:rPr>
                <w:rFonts w:ascii="Times New Roman" w:hAnsi="Times New Roman" w:cs="Times New Roman"/>
                <w:b/>
                <w:color w:val="auto"/>
                <w:sz w:val="28"/>
                <w:szCs w:val="28"/>
                <w:lang w:val="uk-UA"/>
              </w:rPr>
              <w:t>30+3</w:t>
            </w:r>
          </w:p>
        </w:tc>
        <w:tc>
          <w:tcPr>
            <w:tcW w:w="1014" w:type="dxa"/>
            <w:tcBorders>
              <w:top w:val="single" w:sz="4" w:space="0" w:color="auto"/>
              <w:left w:val="single" w:sz="4" w:space="0" w:color="auto"/>
              <w:bottom w:val="single" w:sz="4" w:space="0" w:color="auto"/>
              <w:right w:val="single" w:sz="4" w:space="0" w:color="auto"/>
            </w:tcBorders>
            <w:hideMark/>
          </w:tcPr>
          <w:p w:rsidR="00B23E13" w:rsidRPr="00B23E13" w:rsidRDefault="00B23E13">
            <w:pPr>
              <w:widowControl/>
              <w:jc w:val="center"/>
              <w:rPr>
                <w:rFonts w:ascii="Times New Roman" w:hAnsi="Times New Roman" w:cs="Times New Roman"/>
                <w:b/>
                <w:color w:val="auto"/>
                <w:sz w:val="28"/>
                <w:szCs w:val="28"/>
                <w:lang w:val="uk-UA"/>
              </w:rPr>
            </w:pPr>
            <w:r w:rsidRPr="00B23E13">
              <w:rPr>
                <w:rFonts w:ascii="Times New Roman" w:hAnsi="Times New Roman" w:cs="Times New Roman"/>
                <w:b/>
                <w:color w:val="auto"/>
                <w:sz w:val="28"/>
                <w:szCs w:val="28"/>
                <w:lang w:val="uk-UA"/>
              </w:rPr>
              <w:t>30,5+3</w:t>
            </w:r>
          </w:p>
        </w:tc>
        <w:tc>
          <w:tcPr>
            <w:tcW w:w="1112" w:type="dxa"/>
            <w:tcBorders>
              <w:top w:val="single" w:sz="4" w:space="0" w:color="auto"/>
              <w:left w:val="single" w:sz="4" w:space="0" w:color="auto"/>
              <w:bottom w:val="single" w:sz="4" w:space="0" w:color="auto"/>
              <w:right w:val="single" w:sz="4" w:space="0" w:color="auto"/>
            </w:tcBorders>
            <w:hideMark/>
          </w:tcPr>
          <w:p w:rsidR="00B23E13" w:rsidRPr="00B23E13" w:rsidRDefault="00B23E13">
            <w:pPr>
              <w:widowControl/>
              <w:jc w:val="center"/>
              <w:rPr>
                <w:rFonts w:ascii="Times New Roman" w:hAnsi="Times New Roman" w:cs="Times New Roman"/>
                <w:b/>
                <w:color w:val="auto"/>
                <w:sz w:val="28"/>
                <w:szCs w:val="28"/>
                <w:lang w:val="uk-UA"/>
              </w:rPr>
            </w:pPr>
            <w:r w:rsidRPr="00B23E13">
              <w:rPr>
                <w:rFonts w:ascii="Times New Roman" w:hAnsi="Times New Roman" w:cs="Times New Roman"/>
                <w:b/>
                <w:color w:val="auto"/>
                <w:sz w:val="28"/>
                <w:szCs w:val="28"/>
                <w:lang w:val="uk-UA"/>
              </w:rPr>
              <w:t>31,5+3</w:t>
            </w:r>
          </w:p>
        </w:tc>
        <w:tc>
          <w:tcPr>
            <w:tcW w:w="1023" w:type="dxa"/>
            <w:tcBorders>
              <w:top w:val="single" w:sz="4" w:space="0" w:color="auto"/>
              <w:left w:val="single" w:sz="4" w:space="0" w:color="auto"/>
              <w:bottom w:val="single" w:sz="4" w:space="0" w:color="auto"/>
              <w:right w:val="single" w:sz="4" w:space="0" w:color="auto"/>
            </w:tcBorders>
            <w:hideMark/>
          </w:tcPr>
          <w:p w:rsidR="00B23E13" w:rsidRPr="00B23E13" w:rsidRDefault="00B23E13">
            <w:pPr>
              <w:widowControl/>
              <w:jc w:val="center"/>
              <w:rPr>
                <w:rFonts w:ascii="Times New Roman" w:hAnsi="Times New Roman" w:cs="Times New Roman"/>
                <w:b/>
                <w:color w:val="auto"/>
                <w:sz w:val="28"/>
                <w:szCs w:val="28"/>
                <w:lang w:val="uk-UA"/>
              </w:rPr>
            </w:pPr>
            <w:r w:rsidRPr="00B23E13">
              <w:rPr>
                <w:rFonts w:ascii="Times New Roman" w:hAnsi="Times New Roman" w:cs="Times New Roman"/>
                <w:b/>
                <w:color w:val="auto"/>
                <w:sz w:val="28"/>
                <w:szCs w:val="28"/>
                <w:lang w:val="uk-UA"/>
              </w:rPr>
              <w:t>33+3</w:t>
            </w:r>
          </w:p>
        </w:tc>
      </w:tr>
    </w:tbl>
    <w:p w:rsidR="00B23E13" w:rsidRPr="00523D1A" w:rsidRDefault="00B23E13" w:rsidP="00B23E13">
      <w:pPr>
        <w:widowControl/>
        <w:jc w:val="center"/>
        <w:rPr>
          <w:rFonts w:ascii="Times New Roman" w:eastAsia="Calibri" w:hAnsi="Times New Roman" w:cs="Times New Roman"/>
          <w:b/>
          <w:bCs/>
          <w:color w:val="auto"/>
          <w:sz w:val="28"/>
          <w:szCs w:val="28"/>
          <w:lang w:val="uk-UA" w:bidi="ar-SA"/>
        </w:rPr>
      </w:pPr>
      <w:r>
        <w:rPr>
          <w:rFonts w:ascii="Times New Roman" w:hAnsi="Times New Roman" w:cs="Times New Roman"/>
          <w:b/>
          <w:bCs/>
          <w:color w:val="auto"/>
          <w:sz w:val="28"/>
          <w:szCs w:val="28"/>
          <w:lang w:val="uk-UA"/>
        </w:rPr>
        <w:t xml:space="preserve">Навчальний план закладів загальної середньої освіти </w:t>
      </w:r>
      <w:r>
        <w:rPr>
          <w:rFonts w:ascii="Times New Roman" w:hAnsi="Times New Roman" w:cs="Times New Roman"/>
          <w:b/>
          <w:bCs/>
          <w:color w:val="auto"/>
          <w:sz w:val="28"/>
          <w:szCs w:val="28"/>
          <w:lang w:val="uk-UA"/>
        </w:rPr>
        <w:br/>
        <w:t xml:space="preserve">з навчанням українською мовою </w:t>
      </w:r>
      <w:r>
        <w:rPr>
          <w:rFonts w:ascii="Times New Roman" w:eastAsia="Calibri" w:hAnsi="Times New Roman" w:cs="Times New Roman"/>
          <w:b/>
          <w:bCs/>
          <w:color w:val="auto"/>
          <w:sz w:val="28"/>
          <w:szCs w:val="28"/>
          <w:lang w:val="uk-UA" w:bidi="ar-SA"/>
        </w:rPr>
        <w:t>(Попівська філія)</w:t>
      </w:r>
    </w:p>
    <w:p w:rsidR="00B23E13" w:rsidRDefault="00B23E13" w:rsidP="00B23E13">
      <w:pPr>
        <w:widowControl/>
        <w:jc w:val="center"/>
        <w:rPr>
          <w:rFonts w:ascii="Times New Roman" w:hAnsi="Times New Roman" w:cs="Times New Roman"/>
          <w:b/>
          <w:bCs/>
          <w:color w:val="auto"/>
          <w:sz w:val="28"/>
          <w:szCs w:val="28"/>
          <w:lang w:val="uk-UA"/>
        </w:rPr>
      </w:pPr>
    </w:p>
    <w:p w:rsidR="00B23E13" w:rsidRDefault="00B23E13" w:rsidP="00B23E13">
      <w:pPr>
        <w:widowControl/>
        <w:jc w:val="center"/>
        <w:rPr>
          <w:rFonts w:ascii="Times New Roman" w:hAnsi="Times New Roman" w:cs="Times New Roman"/>
          <w:b/>
          <w:bCs/>
          <w:color w:val="auto"/>
          <w:sz w:val="28"/>
          <w:szCs w:val="28"/>
          <w:lang w:val="uk-UA"/>
        </w:rPr>
      </w:pPr>
    </w:p>
    <w:p w:rsidR="00B23E13" w:rsidRDefault="00B23E13" w:rsidP="00B23E13">
      <w:pPr>
        <w:widowControl/>
        <w:jc w:val="center"/>
        <w:rPr>
          <w:rFonts w:ascii="Times New Roman" w:hAnsi="Times New Roman" w:cs="Times New Roman"/>
          <w:b/>
          <w:bCs/>
          <w:color w:val="auto"/>
          <w:sz w:val="28"/>
          <w:szCs w:val="28"/>
          <w:lang w:val="uk-UA"/>
        </w:rPr>
      </w:pPr>
    </w:p>
    <w:p w:rsidR="000E6BDE" w:rsidRDefault="000E6BDE">
      <w:pPr>
        <w:rPr>
          <w:rFonts w:ascii="Times New Roman" w:eastAsia="Calibri" w:hAnsi="Times New Roman" w:cs="Times New Roman"/>
          <w:color w:val="auto"/>
          <w:sz w:val="28"/>
          <w:szCs w:val="28"/>
          <w:lang w:val="uk-UA" w:bidi="ar-SA"/>
        </w:rPr>
      </w:pPr>
    </w:p>
    <w:p w:rsidR="00523D1A" w:rsidRPr="00523D1A" w:rsidRDefault="00523D1A" w:rsidP="00B23E13">
      <w:pPr>
        <w:widowControl/>
        <w:shd w:val="clear" w:color="auto" w:fill="FFFFFF"/>
        <w:rPr>
          <w:rFonts w:ascii="Times New Roman" w:eastAsia="Calibri" w:hAnsi="Times New Roman" w:cs="Times New Roman"/>
          <w:color w:val="auto"/>
          <w:sz w:val="28"/>
          <w:szCs w:val="28"/>
          <w:lang w:val="uk-UA" w:bidi="ar-SA"/>
        </w:rPr>
      </w:pPr>
    </w:p>
    <w:p w:rsidR="00587E0C" w:rsidRDefault="000D0759" w:rsidP="000B5E4D">
      <w:pPr>
        <w:widowControl/>
        <w:shd w:val="clear" w:color="auto" w:fill="FFFFFF"/>
        <w:jc w:val="both"/>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lastRenderedPageBreak/>
        <w:t xml:space="preserve">                                                                                </w:t>
      </w:r>
      <w:r w:rsidR="000B5E4D">
        <w:rPr>
          <w:rFonts w:ascii="Times New Roman" w:eastAsia="Calibri" w:hAnsi="Times New Roman" w:cs="Times New Roman"/>
          <w:color w:val="auto"/>
          <w:sz w:val="28"/>
          <w:szCs w:val="28"/>
          <w:lang w:val="uk-UA" w:bidi="ar-SA"/>
        </w:rPr>
        <w:t xml:space="preserve">              </w:t>
      </w:r>
      <w:r w:rsidR="00B23E13">
        <w:rPr>
          <w:rFonts w:ascii="Times New Roman" w:eastAsia="Calibri" w:hAnsi="Times New Roman" w:cs="Times New Roman"/>
          <w:color w:val="auto"/>
          <w:sz w:val="28"/>
          <w:szCs w:val="28"/>
          <w:lang w:val="uk-UA" w:bidi="ar-SA"/>
        </w:rPr>
        <w:t>Додаток 3</w:t>
      </w:r>
      <w:r w:rsidR="00587E0C">
        <w:rPr>
          <w:rFonts w:ascii="Times New Roman" w:eastAsia="Calibri" w:hAnsi="Times New Roman" w:cs="Times New Roman"/>
          <w:color w:val="auto"/>
          <w:sz w:val="28"/>
          <w:szCs w:val="28"/>
          <w:lang w:val="uk-UA" w:bidi="ar-SA"/>
        </w:rPr>
        <w:t xml:space="preserve"> </w:t>
      </w:r>
    </w:p>
    <w:p w:rsidR="000B5E4D" w:rsidRPr="00523D1A" w:rsidRDefault="00587E0C" w:rsidP="000B5E4D">
      <w:pPr>
        <w:widowControl/>
        <w:shd w:val="clear" w:color="auto" w:fill="FFFFFF"/>
        <w:jc w:val="both"/>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 xml:space="preserve">                                                                                              (за </w:t>
      </w:r>
      <w:r w:rsidR="00523D1A" w:rsidRPr="00523D1A">
        <w:rPr>
          <w:rFonts w:ascii="Times New Roman" w:eastAsia="Calibri" w:hAnsi="Times New Roman" w:cs="Times New Roman"/>
          <w:color w:val="auto"/>
          <w:sz w:val="28"/>
          <w:szCs w:val="28"/>
          <w:lang w:val="uk-UA" w:bidi="ar-SA"/>
        </w:rPr>
        <w:t>Таблиц</w:t>
      </w:r>
      <w:r>
        <w:rPr>
          <w:rFonts w:ascii="Times New Roman" w:eastAsia="Calibri" w:hAnsi="Times New Roman" w:cs="Times New Roman"/>
          <w:color w:val="auto"/>
          <w:sz w:val="28"/>
          <w:szCs w:val="28"/>
          <w:lang w:val="uk-UA" w:bidi="ar-SA"/>
        </w:rPr>
        <w:t>ею</w:t>
      </w:r>
      <w:r w:rsidR="00523D1A" w:rsidRPr="00523D1A">
        <w:rPr>
          <w:rFonts w:ascii="Times New Roman" w:eastAsia="Calibri" w:hAnsi="Times New Roman" w:cs="Times New Roman"/>
          <w:color w:val="auto"/>
          <w:sz w:val="28"/>
          <w:szCs w:val="28"/>
          <w:lang w:val="uk-UA" w:bidi="ar-SA"/>
        </w:rPr>
        <w:t xml:space="preserve"> 18</w:t>
      </w:r>
    </w:p>
    <w:p w:rsidR="000B5E4D" w:rsidRDefault="00587E0C" w:rsidP="000B5E4D">
      <w:pPr>
        <w:widowControl/>
        <w:shd w:val="clear" w:color="auto" w:fill="FFFFFF"/>
        <w:ind w:left="5529"/>
        <w:jc w:val="both"/>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 xml:space="preserve">     </w:t>
      </w:r>
      <w:r w:rsidR="000B5E4D">
        <w:rPr>
          <w:rFonts w:ascii="Times New Roman" w:eastAsia="Calibri" w:hAnsi="Times New Roman" w:cs="Times New Roman"/>
          <w:color w:val="auto"/>
          <w:sz w:val="28"/>
          <w:szCs w:val="28"/>
          <w:lang w:val="uk-UA" w:bidi="ar-SA"/>
        </w:rPr>
        <w:t xml:space="preserve">          </w:t>
      </w:r>
      <w:r w:rsidR="00523D1A" w:rsidRPr="00523D1A">
        <w:rPr>
          <w:rFonts w:ascii="Times New Roman" w:eastAsia="Calibri" w:hAnsi="Times New Roman" w:cs="Times New Roman"/>
          <w:color w:val="auto"/>
          <w:sz w:val="28"/>
          <w:szCs w:val="28"/>
          <w:lang w:val="uk-UA" w:bidi="ar-SA"/>
        </w:rPr>
        <w:t xml:space="preserve">до Типової освітньої </w:t>
      </w:r>
    </w:p>
    <w:p w:rsidR="00523D1A" w:rsidRPr="00523D1A" w:rsidRDefault="000B5E4D" w:rsidP="000B5E4D">
      <w:pPr>
        <w:widowControl/>
        <w:shd w:val="clear" w:color="auto" w:fill="FFFFFF"/>
        <w:ind w:left="5529"/>
        <w:jc w:val="both"/>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 xml:space="preserve">                </w:t>
      </w:r>
      <w:r w:rsidR="00523D1A" w:rsidRPr="00523D1A">
        <w:rPr>
          <w:rFonts w:ascii="Times New Roman" w:eastAsia="Calibri" w:hAnsi="Times New Roman" w:cs="Times New Roman"/>
          <w:color w:val="auto"/>
          <w:sz w:val="28"/>
          <w:szCs w:val="28"/>
          <w:lang w:val="uk-UA" w:bidi="ar-SA"/>
        </w:rPr>
        <w:t>програми</w:t>
      </w:r>
      <w:r w:rsidR="00587E0C">
        <w:rPr>
          <w:rFonts w:ascii="Times New Roman" w:eastAsia="Calibri" w:hAnsi="Times New Roman" w:cs="Times New Roman"/>
          <w:color w:val="auto"/>
          <w:sz w:val="28"/>
          <w:szCs w:val="28"/>
          <w:lang w:val="uk-UA" w:bidi="ar-SA"/>
        </w:rPr>
        <w:t>)</w:t>
      </w:r>
    </w:p>
    <w:p w:rsidR="00523D1A" w:rsidRPr="00523D1A" w:rsidRDefault="00523D1A" w:rsidP="00523D1A">
      <w:pPr>
        <w:widowControl/>
        <w:rPr>
          <w:rFonts w:ascii="Times New Roman" w:eastAsia="Calibri" w:hAnsi="Times New Roman" w:cs="Times New Roman"/>
          <w:color w:val="auto"/>
          <w:sz w:val="28"/>
          <w:szCs w:val="28"/>
          <w:lang w:val="uk-UA" w:bidi="ar-SA"/>
        </w:rPr>
      </w:pPr>
    </w:p>
    <w:p w:rsidR="00523D1A" w:rsidRPr="00523D1A" w:rsidRDefault="00523D1A" w:rsidP="00523D1A">
      <w:pPr>
        <w:widowControl/>
        <w:jc w:val="center"/>
        <w:rPr>
          <w:rFonts w:ascii="Times New Roman" w:eastAsia="Calibri" w:hAnsi="Times New Roman" w:cs="Times New Roman"/>
          <w:b/>
          <w:color w:val="auto"/>
          <w:sz w:val="28"/>
          <w:szCs w:val="28"/>
          <w:lang w:val="uk-UA" w:bidi="ar-SA"/>
        </w:rPr>
      </w:pPr>
      <w:r w:rsidRPr="00523D1A">
        <w:rPr>
          <w:rFonts w:ascii="Times New Roman" w:eastAsia="Calibri" w:hAnsi="Times New Roman" w:cs="Times New Roman"/>
          <w:b/>
          <w:color w:val="auto"/>
          <w:sz w:val="28"/>
          <w:szCs w:val="28"/>
          <w:lang w:val="uk-UA" w:bidi="ar-SA"/>
        </w:rPr>
        <w:t xml:space="preserve">Перелік навчальних програм </w:t>
      </w:r>
    </w:p>
    <w:p w:rsidR="00523D1A" w:rsidRPr="00523D1A" w:rsidRDefault="00523D1A" w:rsidP="00523D1A">
      <w:pPr>
        <w:widowControl/>
        <w:jc w:val="center"/>
        <w:rPr>
          <w:rFonts w:ascii="Times New Roman" w:eastAsia="Calibri" w:hAnsi="Times New Roman" w:cs="Times New Roman"/>
          <w:b/>
          <w:color w:val="auto"/>
          <w:sz w:val="28"/>
          <w:szCs w:val="28"/>
          <w:lang w:val="uk-UA" w:bidi="ar-SA"/>
        </w:rPr>
      </w:pPr>
      <w:r w:rsidRPr="00523D1A">
        <w:rPr>
          <w:rFonts w:ascii="Times New Roman" w:eastAsia="Calibri" w:hAnsi="Times New Roman" w:cs="Times New Roman"/>
          <w:b/>
          <w:color w:val="auto"/>
          <w:sz w:val="28"/>
          <w:szCs w:val="28"/>
          <w:lang w:val="uk-UA" w:bidi="ar-SA"/>
        </w:rPr>
        <w:t>для учнів закладів загальної середньої освіти ІІ ступеня</w:t>
      </w:r>
    </w:p>
    <w:p w:rsidR="00523D1A" w:rsidRPr="00523D1A" w:rsidRDefault="00523D1A" w:rsidP="00523D1A">
      <w:pPr>
        <w:widowControl/>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(затверджені наказами МОН від </w:t>
      </w:r>
      <w:r w:rsidRPr="00523D1A">
        <w:rPr>
          <w:rFonts w:ascii="Times New Roman" w:eastAsia="Times New Roman" w:hAnsi="Times New Roman" w:cs="Times New Roman"/>
          <w:color w:val="auto"/>
          <w:sz w:val="28"/>
          <w:szCs w:val="28"/>
          <w:lang w:val="uk-UA" w:eastAsia="uk-UA" w:bidi="ar-SA"/>
        </w:rPr>
        <w:t xml:space="preserve">07.06.2017 № 804 та від </w:t>
      </w:r>
      <w:r w:rsidRPr="00523D1A">
        <w:rPr>
          <w:rFonts w:ascii="Times New Roman" w:eastAsia="Calibri" w:hAnsi="Times New Roman" w:cs="Times New Roman"/>
          <w:color w:val="auto"/>
          <w:sz w:val="28"/>
          <w:szCs w:val="28"/>
          <w:lang w:val="uk-UA" w:bidi="ar-SA"/>
        </w:rPr>
        <w:t>23.10.2017 № 1407</w:t>
      </w:r>
      <w:r w:rsidRPr="00523D1A">
        <w:rPr>
          <w:rFonts w:ascii="Times New Roman" w:eastAsia="Times New Roman" w:hAnsi="Times New Roman" w:cs="Times New Roman"/>
          <w:color w:val="auto"/>
          <w:sz w:val="28"/>
          <w:szCs w:val="28"/>
          <w:lang w:val="uk-UA" w:eastAsia="uk-UA" w:bidi="ar-SA"/>
        </w:rPr>
        <w:t>)</w:t>
      </w:r>
    </w:p>
    <w:p w:rsidR="00523D1A" w:rsidRPr="00523D1A" w:rsidRDefault="00523D1A" w:rsidP="00523D1A">
      <w:pPr>
        <w:widowControl/>
        <w:jc w:val="center"/>
        <w:rPr>
          <w:rFonts w:ascii="Times New Roman" w:eastAsia="Calibri" w:hAnsi="Times New Roman" w:cs="Times New Roman"/>
          <w:i/>
          <w:color w:val="auto"/>
          <w:sz w:val="28"/>
          <w:szCs w:val="28"/>
          <w:lang w:val="uk-UA" w:bidi="ar-SA"/>
        </w:rPr>
      </w:pPr>
    </w:p>
    <w:tbl>
      <w:tblPr>
        <w:tblW w:w="9639"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17"/>
        <w:gridCol w:w="9022"/>
      </w:tblGrid>
      <w:tr w:rsidR="00523D1A" w:rsidRPr="00523D1A" w:rsidTr="000B5E4D">
        <w:trPr>
          <w:trHeight w:val="753"/>
        </w:trPr>
        <w:tc>
          <w:tcPr>
            <w:tcW w:w="617" w:type="dxa"/>
            <w:tcBorders>
              <w:top w:val="single" w:sz="4" w:space="0" w:color="auto"/>
              <w:left w:val="single" w:sz="4" w:space="0" w:color="auto"/>
              <w:bottom w:val="single" w:sz="4" w:space="0" w:color="auto"/>
              <w:right w:val="single" w:sz="4" w:space="0" w:color="auto"/>
            </w:tcBorders>
            <w:hideMark/>
          </w:tcPr>
          <w:p w:rsidR="00523D1A" w:rsidRPr="00523D1A" w:rsidRDefault="00523D1A" w:rsidP="00523D1A">
            <w:pPr>
              <w:widowControl/>
              <w:rPr>
                <w:rFonts w:ascii="Times New Roman" w:eastAsia="Calibri" w:hAnsi="Times New Roman" w:cs="Times New Roman"/>
                <w:b/>
                <w:color w:val="auto"/>
                <w:sz w:val="28"/>
                <w:szCs w:val="28"/>
                <w:lang w:val="uk-UA" w:bidi="ar-SA"/>
              </w:rPr>
            </w:pPr>
            <w:r w:rsidRPr="00523D1A">
              <w:rPr>
                <w:rFonts w:ascii="Times New Roman" w:eastAsia="Calibri" w:hAnsi="Times New Roman" w:cs="Times New Roman"/>
                <w:b/>
                <w:color w:val="auto"/>
                <w:sz w:val="28"/>
                <w:szCs w:val="28"/>
                <w:lang w:val="uk-UA" w:bidi="ar-SA"/>
              </w:rPr>
              <w:t>№ п/п</w:t>
            </w:r>
          </w:p>
        </w:tc>
        <w:tc>
          <w:tcPr>
            <w:tcW w:w="9022" w:type="dxa"/>
            <w:tcBorders>
              <w:top w:val="single" w:sz="4" w:space="0" w:color="auto"/>
              <w:left w:val="single" w:sz="4" w:space="0" w:color="auto"/>
              <w:bottom w:val="single" w:sz="4" w:space="0" w:color="auto"/>
              <w:right w:val="single" w:sz="4" w:space="0" w:color="auto"/>
            </w:tcBorders>
            <w:hideMark/>
          </w:tcPr>
          <w:p w:rsidR="00523D1A" w:rsidRPr="00523D1A" w:rsidRDefault="00523D1A" w:rsidP="00523D1A">
            <w:pPr>
              <w:widowControl/>
              <w:jc w:val="center"/>
              <w:rPr>
                <w:rFonts w:ascii="Times New Roman" w:eastAsia="Calibri" w:hAnsi="Times New Roman" w:cs="Times New Roman"/>
                <w:b/>
                <w:color w:val="auto"/>
                <w:sz w:val="28"/>
                <w:szCs w:val="28"/>
                <w:lang w:val="uk-UA" w:bidi="ar-SA"/>
              </w:rPr>
            </w:pPr>
            <w:r w:rsidRPr="00523D1A">
              <w:rPr>
                <w:rFonts w:ascii="Times New Roman" w:eastAsia="Calibri" w:hAnsi="Times New Roman" w:cs="Times New Roman"/>
                <w:b/>
                <w:color w:val="auto"/>
                <w:sz w:val="28"/>
                <w:szCs w:val="28"/>
                <w:lang w:val="uk-UA" w:bidi="ar-SA"/>
              </w:rPr>
              <w:t>Назва навчальної програми</w:t>
            </w:r>
          </w:p>
        </w:tc>
      </w:tr>
      <w:tr w:rsidR="00523D1A" w:rsidRPr="00523D1A" w:rsidTr="000B5E4D">
        <w:trPr>
          <w:trHeight w:val="395"/>
        </w:trPr>
        <w:tc>
          <w:tcPr>
            <w:tcW w:w="617" w:type="dxa"/>
            <w:tcBorders>
              <w:top w:val="single" w:sz="4" w:space="0" w:color="auto"/>
              <w:left w:val="single" w:sz="4" w:space="0" w:color="auto"/>
              <w:bottom w:val="single" w:sz="4" w:space="0" w:color="auto"/>
              <w:right w:val="single" w:sz="4" w:space="0" w:color="auto"/>
            </w:tcBorders>
          </w:tcPr>
          <w:p w:rsidR="00523D1A" w:rsidRPr="00523D1A" w:rsidRDefault="00523D1A" w:rsidP="00523D1A">
            <w:pPr>
              <w:widowControl/>
              <w:numPr>
                <w:ilvl w:val="0"/>
                <w:numId w:val="5"/>
              </w:numPr>
              <w:spacing w:after="200" w:line="276" w:lineRule="auto"/>
              <w:contextualSpacing/>
              <w:rPr>
                <w:rFonts w:ascii="Times New Roman" w:eastAsia="Calibri" w:hAnsi="Times New Roman" w:cs="Times New Roman"/>
                <w:color w:val="auto"/>
                <w:sz w:val="28"/>
                <w:szCs w:val="28"/>
                <w:lang w:val="uk-UA" w:bidi="ar-SA"/>
              </w:rPr>
            </w:pPr>
          </w:p>
        </w:tc>
        <w:tc>
          <w:tcPr>
            <w:tcW w:w="9022" w:type="dxa"/>
            <w:tcBorders>
              <w:top w:val="single" w:sz="4" w:space="0" w:color="auto"/>
              <w:left w:val="single" w:sz="4" w:space="0" w:color="auto"/>
              <w:bottom w:val="single" w:sz="4" w:space="0" w:color="auto"/>
              <w:right w:val="single" w:sz="4" w:space="0" w:color="auto"/>
            </w:tcBorders>
            <w:hideMark/>
          </w:tcPr>
          <w:p w:rsidR="00523D1A" w:rsidRPr="00523D1A" w:rsidRDefault="00523D1A" w:rsidP="00523D1A">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Українська мова</w:t>
            </w:r>
          </w:p>
        </w:tc>
      </w:tr>
      <w:tr w:rsidR="00523D1A" w:rsidRPr="00523D1A" w:rsidTr="000B5E4D">
        <w:tc>
          <w:tcPr>
            <w:tcW w:w="617" w:type="dxa"/>
            <w:tcBorders>
              <w:top w:val="single" w:sz="4" w:space="0" w:color="auto"/>
              <w:left w:val="single" w:sz="4" w:space="0" w:color="auto"/>
              <w:bottom w:val="single" w:sz="4" w:space="0" w:color="auto"/>
              <w:right w:val="single" w:sz="4" w:space="0" w:color="auto"/>
            </w:tcBorders>
          </w:tcPr>
          <w:p w:rsidR="00523D1A" w:rsidRPr="00523D1A" w:rsidRDefault="00523D1A" w:rsidP="00523D1A">
            <w:pPr>
              <w:widowControl/>
              <w:numPr>
                <w:ilvl w:val="0"/>
                <w:numId w:val="5"/>
              </w:numPr>
              <w:spacing w:after="200" w:line="276" w:lineRule="auto"/>
              <w:contextualSpacing/>
              <w:rPr>
                <w:rFonts w:ascii="Times New Roman" w:eastAsia="Calibri" w:hAnsi="Times New Roman" w:cs="Times New Roman"/>
                <w:color w:val="auto"/>
                <w:sz w:val="28"/>
                <w:szCs w:val="28"/>
                <w:lang w:val="uk-UA" w:bidi="ar-SA"/>
              </w:rPr>
            </w:pPr>
          </w:p>
        </w:tc>
        <w:tc>
          <w:tcPr>
            <w:tcW w:w="9022" w:type="dxa"/>
            <w:tcBorders>
              <w:top w:val="single" w:sz="4" w:space="0" w:color="auto"/>
              <w:left w:val="single" w:sz="4" w:space="0" w:color="auto"/>
              <w:bottom w:val="single" w:sz="4" w:space="0" w:color="auto"/>
              <w:right w:val="single" w:sz="4" w:space="0" w:color="auto"/>
            </w:tcBorders>
            <w:hideMark/>
          </w:tcPr>
          <w:p w:rsidR="00523D1A" w:rsidRPr="00523D1A" w:rsidRDefault="00523D1A" w:rsidP="00523D1A">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Українська література</w:t>
            </w:r>
          </w:p>
        </w:tc>
      </w:tr>
      <w:tr w:rsidR="00523D1A" w:rsidRPr="00523D1A" w:rsidTr="000B5E4D">
        <w:tc>
          <w:tcPr>
            <w:tcW w:w="617" w:type="dxa"/>
            <w:tcBorders>
              <w:top w:val="single" w:sz="4" w:space="0" w:color="auto"/>
              <w:left w:val="single" w:sz="4" w:space="0" w:color="auto"/>
              <w:bottom w:val="single" w:sz="4" w:space="0" w:color="auto"/>
              <w:right w:val="single" w:sz="4" w:space="0" w:color="auto"/>
            </w:tcBorders>
          </w:tcPr>
          <w:p w:rsidR="00523D1A" w:rsidRPr="00523D1A" w:rsidRDefault="00523D1A" w:rsidP="00523D1A">
            <w:pPr>
              <w:widowControl/>
              <w:numPr>
                <w:ilvl w:val="0"/>
                <w:numId w:val="5"/>
              </w:numPr>
              <w:spacing w:after="200" w:line="276" w:lineRule="auto"/>
              <w:contextualSpacing/>
              <w:rPr>
                <w:rFonts w:ascii="Times New Roman" w:eastAsia="Calibri" w:hAnsi="Times New Roman" w:cs="Times New Roman"/>
                <w:color w:val="auto"/>
                <w:sz w:val="28"/>
                <w:szCs w:val="28"/>
                <w:lang w:val="uk-UA" w:bidi="ar-SA"/>
              </w:rPr>
            </w:pPr>
          </w:p>
        </w:tc>
        <w:tc>
          <w:tcPr>
            <w:tcW w:w="9022" w:type="dxa"/>
            <w:tcBorders>
              <w:top w:val="single" w:sz="4" w:space="0" w:color="auto"/>
              <w:left w:val="single" w:sz="4" w:space="0" w:color="auto"/>
              <w:bottom w:val="single" w:sz="4" w:space="0" w:color="auto"/>
              <w:right w:val="single" w:sz="4" w:space="0" w:color="auto"/>
            </w:tcBorders>
            <w:hideMark/>
          </w:tcPr>
          <w:p w:rsidR="00523D1A" w:rsidRPr="00523D1A" w:rsidRDefault="00523D1A" w:rsidP="00523D1A">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Біологія</w:t>
            </w:r>
          </w:p>
        </w:tc>
      </w:tr>
      <w:tr w:rsidR="00523D1A" w:rsidRPr="00523D1A" w:rsidTr="000B5E4D">
        <w:tc>
          <w:tcPr>
            <w:tcW w:w="617" w:type="dxa"/>
            <w:tcBorders>
              <w:top w:val="single" w:sz="4" w:space="0" w:color="auto"/>
              <w:left w:val="single" w:sz="4" w:space="0" w:color="auto"/>
              <w:bottom w:val="single" w:sz="4" w:space="0" w:color="auto"/>
              <w:right w:val="single" w:sz="4" w:space="0" w:color="auto"/>
            </w:tcBorders>
          </w:tcPr>
          <w:p w:rsidR="00523D1A" w:rsidRPr="00523D1A" w:rsidRDefault="00523D1A" w:rsidP="00523D1A">
            <w:pPr>
              <w:widowControl/>
              <w:numPr>
                <w:ilvl w:val="0"/>
                <w:numId w:val="5"/>
              </w:numPr>
              <w:spacing w:after="200" w:line="276" w:lineRule="auto"/>
              <w:contextualSpacing/>
              <w:rPr>
                <w:rFonts w:ascii="Times New Roman" w:eastAsia="Calibri" w:hAnsi="Times New Roman" w:cs="Times New Roman"/>
                <w:color w:val="auto"/>
                <w:sz w:val="28"/>
                <w:szCs w:val="28"/>
                <w:lang w:val="uk-UA" w:bidi="ar-SA"/>
              </w:rPr>
            </w:pPr>
          </w:p>
        </w:tc>
        <w:tc>
          <w:tcPr>
            <w:tcW w:w="9022" w:type="dxa"/>
            <w:tcBorders>
              <w:top w:val="single" w:sz="4" w:space="0" w:color="auto"/>
              <w:left w:val="single" w:sz="4" w:space="0" w:color="auto"/>
              <w:bottom w:val="single" w:sz="4" w:space="0" w:color="auto"/>
              <w:right w:val="single" w:sz="4" w:space="0" w:color="auto"/>
            </w:tcBorders>
            <w:hideMark/>
          </w:tcPr>
          <w:p w:rsidR="00523D1A" w:rsidRPr="00523D1A" w:rsidRDefault="00523D1A" w:rsidP="00523D1A">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Всесвітня історія</w:t>
            </w:r>
          </w:p>
        </w:tc>
      </w:tr>
      <w:tr w:rsidR="00523D1A" w:rsidRPr="00523D1A" w:rsidTr="000B5E4D">
        <w:tc>
          <w:tcPr>
            <w:tcW w:w="617" w:type="dxa"/>
            <w:tcBorders>
              <w:top w:val="single" w:sz="4" w:space="0" w:color="auto"/>
              <w:left w:val="single" w:sz="4" w:space="0" w:color="auto"/>
              <w:bottom w:val="single" w:sz="4" w:space="0" w:color="auto"/>
              <w:right w:val="single" w:sz="4" w:space="0" w:color="auto"/>
            </w:tcBorders>
          </w:tcPr>
          <w:p w:rsidR="00523D1A" w:rsidRPr="00523D1A" w:rsidRDefault="00523D1A" w:rsidP="00523D1A">
            <w:pPr>
              <w:widowControl/>
              <w:numPr>
                <w:ilvl w:val="0"/>
                <w:numId w:val="5"/>
              </w:numPr>
              <w:spacing w:after="200" w:line="276" w:lineRule="auto"/>
              <w:contextualSpacing/>
              <w:rPr>
                <w:rFonts w:ascii="Times New Roman" w:eastAsia="Calibri" w:hAnsi="Times New Roman" w:cs="Times New Roman"/>
                <w:color w:val="auto"/>
                <w:sz w:val="28"/>
                <w:szCs w:val="28"/>
                <w:lang w:val="uk-UA" w:bidi="ar-SA"/>
              </w:rPr>
            </w:pPr>
          </w:p>
        </w:tc>
        <w:tc>
          <w:tcPr>
            <w:tcW w:w="9022" w:type="dxa"/>
            <w:tcBorders>
              <w:top w:val="single" w:sz="4" w:space="0" w:color="auto"/>
              <w:left w:val="single" w:sz="4" w:space="0" w:color="auto"/>
              <w:bottom w:val="single" w:sz="4" w:space="0" w:color="auto"/>
              <w:right w:val="single" w:sz="4" w:space="0" w:color="auto"/>
            </w:tcBorders>
            <w:hideMark/>
          </w:tcPr>
          <w:p w:rsidR="00523D1A" w:rsidRPr="00523D1A" w:rsidRDefault="00523D1A" w:rsidP="00523D1A">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Географія</w:t>
            </w:r>
          </w:p>
        </w:tc>
      </w:tr>
      <w:tr w:rsidR="00523D1A" w:rsidRPr="00523D1A" w:rsidTr="000B5E4D">
        <w:tc>
          <w:tcPr>
            <w:tcW w:w="617" w:type="dxa"/>
            <w:tcBorders>
              <w:top w:val="single" w:sz="4" w:space="0" w:color="auto"/>
              <w:left w:val="single" w:sz="4" w:space="0" w:color="auto"/>
              <w:bottom w:val="single" w:sz="4" w:space="0" w:color="auto"/>
              <w:right w:val="single" w:sz="4" w:space="0" w:color="auto"/>
            </w:tcBorders>
          </w:tcPr>
          <w:p w:rsidR="00523D1A" w:rsidRPr="00523D1A" w:rsidRDefault="00523D1A" w:rsidP="00523D1A">
            <w:pPr>
              <w:widowControl/>
              <w:numPr>
                <w:ilvl w:val="0"/>
                <w:numId w:val="5"/>
              </w:numPr>
              <w:spacing w:after="200" w:line="276" w:lineRule="auto"/>
              <w:contextualSpacing/>
              <w:rPr>
                <w:rFonts w:ascii="Times New Roman" w:eastAsia="Calibri" w:hAnsi="Times New Roman" w:cs="Times New Roman"/>
                <w:color w:val="auto"/>
                <w:sz w:val="28"/>
                <w:szCs w:val="28"/>
                <w:lang w:val="uk-UA" w:bidi="ar-SA"/>
              </w:rPr>
            </w:pPr>
          </w:p>
        </w:tc>
        <w:tc>
          <w:tcPr>
            <w:tcW w:w="9022" w:type="dxa"/>
            <w:tcBorders>
              <w:top w:val="single" w:sz="4" w:space="0" w:color="auto"/>
              <w:left w:val="single" w:sz="4" w:space="0" w:color="auto"/>
              <w:bottom w:val="single" w:sz="4" w:space="0" w:color="auto"/>
              <w:right w:val="single" w:sz="4" w:space="0" w:color="auto"/>
            </w:tcBorders>
            <w:hideMark/>
          </w:tcPr>
          <w:p w:rsidR="00523D1A" w:rsidRPr="00523D1A" w:rsidRDefault="00523D1A" w:rsidP="00523D1A">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Зарубіжна література</w:t>
            </w:r>
          </w:p>
        </w:tc>
      </w:tr>
      <w:tr w:rsidR="00523D1A" w:rsidRPr="00523D1A" w:rsidTr="000B5E4D">
        <w:tc>
          <w:tcPr>
            <w:tcW w:w="617" w:type="dxa"/>
            <w:tcBorders>
              <w:top w:val="single" w:sz="4" w:space="0" w:color="auto"/>
              <w:left w:val="single" w:sz="4" w:space="0" w:color="auto"/>
              <w:bottom w:val="single" w:sz="4" w:space="0" w:color="auto"/>
              <w:right w:val="single" w:sz="4" w:space="0" w:color="auto"/>
            </w:tcBorders>
          </w:tcPr>
          <w:p w:rsidR="00523D1A" w:rsidRPr="00523D1A" w:rsidRDefault="00523D1A" w:rsidP="00523D1A">
            <w:pPr>
              <w:widowControl/>
              <w:numPr>
                <w:ilvl w:val="0"/>
                <w:numId w:val="5"/>
              </w:numPr>
              <w:spacing w:after="200" w:line="276" w:lineRule="auto"/>
              <w:contextualSpacing/>
              <w:rPr>
                <w:rFonts w:ascii="Times New Roman" w:eastAsia="Calibri" w:hAnsi="Times New Roman" w:cs="Times New Roman"/>
                <w:color w:val="auto"/>
                <w:sz w:val="28"/>
                <w:szCs w:val="28"/>
                <w:lang w:val="uk-UA" w:bidi="ar-SA"/>
              </w:rPr>
            </w:pPr>
          </w:p>
        </w:tc>
        <w:tc>
          <w:tcPr>
            <w:tcW w:w="9022" w:type="dxa"/>
            <w:tcBorders>
              <w:top w:val="single" w:sz="4" w:space="0" w:color="auto"/>
              <w:left w:val="single" w:sz="4" w:space="0" w:color="auto"/>
              <w:bottom w:val="single" w:sz="4" w:space="0" w:color="auto"/>
              <w:right w:val="single" w:sz="4" w:space="0" w:color="auto"/>
            </w:tcBorders>
            <w:hideMark/>
          </w:tcPr>
          <w:p w:rsidR="00523D1A" w:rsidRPr="00523D1A" w:rsidRDefault="00523D1A" w:rsidP="00523D1A">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Інформатика</w:t>
            </w:r>
          </w:p>
        </w:tc>
      </w:tr>
      <w:tr w:rsidR="00523D1A" w:rsidRPr="00523D1A" w:rsidTr="000B5E4D">
        <w:tc>
          <w:tcPr>
            <w:tcW w:w="617" w:type="dxa"/>
            <w:tcBorders>
              <w:top w:val="single" w:sz="4" w:space="0" w:color="auto"/>
              <w:left w:val="single" w:sz="4" w:space="0" w:color="auto"/>
              <w:bottom w:val="single" w:sz="4" w:space="0" w:color="auto"/>
              <w:right w:val="single" w:sz="4" w:space="0" w:color="auto"/>
            </w:tcBorders>
          </w:tcPr>
          <w:p w:rsidR="00523D1A" w:rsidRPr="00523D1A" w:rsidRDefault="00523D1A" w:rsidP="00523D1A">
            <w:pPr>
              <w:widowControl/>
              <w:numPr>
                <w:ilvl w:val="0"/>
                <w:numId w:val="5"/>
              </w:numPr>
              <w:spacing w:after="200" w:line="276" w:lineRule="auto"/>
              <w:contextualSpacing/>
              <w:rPr>
                <w:rFonts w:ascii="Times New Roman" w:eastAsia="Calibri" w:hAnsi="Times New Roman" w:cs="Times New Roman"/>
                <w:color w:val="auto"/>
                <w:sz w:val="28"/>
                <w:szCs w:val="28"/>
                <w:lang w:val="uk-UA" w:bidi="ar-SA"/>
              </w:rPr>
            </w:pPr>
          </w:p>
        </w:tc>
        <w:tc>
          <w:tcPr>
            <w:tcW w:w="9022" w:type="dxa"/>
            <w:tcBorders>
              <w:top w:val="single" w:sz="4" w:space="0" w:color="auto"/>
              <w:left w:val="single" w:sz="4" w:space="0" w:color="auto"/>
              <w:bottom w:val="single" w:sz="4" w:space="0" w:color="auto"/>
              <w:right w:val="single" w:sz="4" w:space="0" w:color="auto"/>
            </w:tcBorders>
            <w:hideMark/>
          </w:tcPr>
          <w:p w:rsidR="00523D1A" w:rsidRPr="00523D1A" w:rsidRDefault="00523D1A" w:rsidP="00523D1A">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Історія України</w:t>
            </w:r>
          </w:p>
        </w:tc>
      </w:tr>
      <w:tr w:rsidR="00523D1A" w:rsidRPr="00523D1A" w:rsidTr="000B5E4D">
        <w:tc>
          <w:tcPr>
            <w:tcW w:w="617" w:type="dxa"/>
            <w:tcBorders>
              <w:top w:val="single" w:sz="4" w:space="0" w:color="auto"/>
              <w:left w:val="single" w:sz="4" w:space="0" w:color="auto"/>
              <w:bottom w:val="single" w:sz="4" w:space="0" w:color="auto"/>
              <w:right w:val="single" w:sz="4" w:space="0" w:color="auto"/>
            </w:tcBorders>
          </w:tcPr>
          <w:p w:rsidR="00523D1A" w:rsidRPr="00523D1A" w:rsidRDefault="00523D1A" w:rsidP="00523D1A">
            <w:pPr>
              <w:widowControl/>
              <w:numPr>
                <w:ilvl w:val="0"/>
                <w:numId w:val="5"/>
              </w:numPr>
              <w:spacing w:after="200" w:line="276" w:lineRule="auto"/>
              <w:contextualSpacing/>
              <w:rPr>
                <w:rFonts w:ascii="Times New Roman" w:eastAsia="Calibri" w:hAnsi="Times New Roman" w:cs="Times New Roman"/>
                <w:color w:val="auto"/>
                <w:sz w:val="28"/>
                <w:szCs w:val="28"/>
                <w:lang w:val="uk-UA" w:bidi="ar-SA"/>
              </w:rPr>
            </w:pPr>
          </w:p>
        </w:tc>
        <w:tc>
          <w:tcPr>
            <w:tcW w:w="9022" w:type="dxa"/>
            <w:tcBorders>
              <w:top w:val="single" w:sz="4" w:space="0" w:color="auto"/>
              <w:left w:val="single" w:sz="4" w:space="0" w:color="auto"/>
              <w:bottom w:val="single" w:sz="4" w:space="0" w:color="auto"/>
              <w:right w:val="single" w:sz="4" w:space="0" w:color="auto"/>
            </w:tcBorders>
            <w:hideMark/>
          </w:tcPr>
          <w:p w:rsidR="00523D1A" w:rsidRPr="00523D1A" w:rsidRDefault="00523D1A" w:rsidP="00523D1A">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Математика</w:t>
            </w:r>
          </w:p>
        </w:tc>
      </w:tr>
      <w:tr w:rsidR="00523D1A" w:rsidRPr="00523D1A" w:rsidTr="000B5E4D">
        <w:trPr>
          <w:trHeight w:val="246"/>
        </w:trPr>
        <w:tc>
          <w:tcPr>
            <w:tcW w:w="617" w:type="dxa"/>
            <w:tcBorders>
              <w:top w:val="single" w:sz="4" w:space="0" w:color="auto"/>
              <w:left w:val="single" w:sz="4" w:space="0" w:color="auto"/>
              <w:bottom w:val="single" w:sz="4" w:space="0" w:color="auto"/>
              <w:right w:val="single" w:sz="4" w:space="0" w:color="auto"/>
            </w:tcBorders>
          </w:tcPr>
          <w:p w:rsidR="00523D1A" w:rsidRPr="00523D1A" w:rsidRDefault="00523D1A" w:rsidP="00523D1A">
            <w:pPr>
              <w:widowControl/>
              <w:numPr>
                <w:ilvl w:val="0"/>
                <w:numId w:val="5"/>
              </w:numPr>
              <w:spacing w:after="200" w:line="276" w:lineRule="auto"/>
              <w:contextualSpacing/>
              <w:rPr>
                <w:rFonts w:ascii="Times New Roman" w:eastAsia="Calibri" w:hAnsi="Times New Roman" w:cs="Times New Roman"/>
                <w:color w:val="auto"/>
                <w:sz w:val="28"/>
                <w:szCs w:val="28"/>
                <w:lang w:val="uk-UA" w:bidi="ar-SA"/>
              </w:rPr>
            </w:pPr>
          </w:p>
        </w:tc>
        <w:tc>
          <w:tcPr>
            <w:tcW w:w="9022" w:type="dxa"/>
            <w:tcBorders>
              <w:top w:val="single" w:sz="4" w:space="0" w:color="auto"/>
              <w:left w:val="single" w:sz="4" w:space="0" w:color="auto"/>
              <w:bottom w:val="single" w:sz="4" w:space="0" w:color="auto"/>
              <w:right w:val="single" w:sz="4" w:space="0" w:color="auto"/>
            </w:tcBorders>
          </w:tcPr>
          <w:p w:rsidR="00523D1A" w:rsidRPr="00523D1A" w:rsidRDefault="00523D1A" w:rsidP="00523D1A">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Мистецтво</w:t>
            </w:r>
          </w:p>
        </w:tc>
      </w:tr>
      <w:tr w:rsidR="00523D1A" w:rsidRPr="00523D1A" w:rsidTr="000B5E4D">
        <w:trPr>
          <w:trHeight w:val="246"/>
        </w:trPr>
        <w:tc>
          <w:tcPr>
            <w:tcW w:w="617" w:type="dxa"/>
            <w:tcBorders>
              <w:top w:val="single" w:sz="4" w:space="0" w:color="auto"/>
              <w:left w:val="single" w:sz="4" w:space="0" w:color="auto"/>
              <w:bottom w:val="single" w:sz="4" w:space="0" w:color="auto"/>
              <w:right w:val="single" w:sz="4" w:space="0" w:color="auto"/>
            </w:tcBorders>
          </w:tcPr>
          <w:p w:rsidR="00523D1A" w:rsidRPr="00523D1A" w:rsidRDefault="00523D1A" w:rsidP="00523D1A">
            <w:pPr>
              <w:widowControl/>
              <w:numPr>
                <w:ilvl w:val="0"/>
                <w:numId w:val="5"/>
              </w:numPr>
              <w:spacing w:after="200" w:line="276" w:lineRule="auto"/>
              <w:contextualSpacing/>
              <w:rPr>
                <w:rFonts w:ascii="Times New Roman" w:eastAsia="Calibri" w:hAnsi="Times New Roman" w:cs="Times New Roman"/>
                <w:color w:val="auto"/>
                <w:sz w:val="28"/>
                <w:szCs w:val="28"/>
                <w:lang w:val="uk-UA" w:bidi="ar-SA"/>
              </w:rPr>
            </w:pPr>
          </w:p>
        </w:tc>
        <w:tc>
          <w:tcPr>
            <w:tcW w:w="9022" w:type="dxa"/>
            <w:tcBorders>
              <w:top w:val="single" w:sz="4" w:space="0" w:color="auto"/>
              <w:left w:val="single" w:sz="4" w:space="0" w:color="auto"/>
              <w:bottom w:val="single" w:sz="4" w:space="0" w:color="auto"/>
              <w:right w:val="single" w:sz="4" w:space="0" w:color="auto"/>
            </w:tcBorders>
          </w:tcPr>
          <w:p w:rsidR="00523D1A" w:rsidRPr="00523D1A" w:rsidRDefault="00523D1A" w:rsidP="00523D1A">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Основи здоров’я</w:t>
            </w:r>
          </w:p>
        </w:tc>
      </w:tr>
      <w:tr w:rsidR="00523D1A" w:rsidRPr="00523D1A" w:rsidTr="000B5E4D">
        <w:tc>
          <w:tcPr>
            <w:tcW w:w="617" w:type="dxa"/>
            <w:tcBorders>
              <w:top w:val="single" w:sz="4" w:space="0" w:color="auto"/>
              <w:left w:val="single" w:sz="4" w:space="0" w:color="auto"/>
              <w:bottom w:val="single" w:sz="4" w:space="0" w:color="auto"/>
              <w:right w:val="single" w:sz="4" w:space="0" w:color="auto"/>
            </w:tcBorders>
          </w:tcPr>
          <w:p w:rsidR="00523D1A" w:rsidRPr="00523D1A" w:rsidRDefault="00523D1A" w:rsidP="00523D1A">
            <w:pPr>
              <w:widowControl/>
              <w:numPr>
                <w:ilvl w:val="0"/>
                <w:numId w:val="5"/>
              </w:numPr>
              <w:spacing w:after="200" w:line="276" w:lineRule="auto"/>
              <w:contextualSpacing/>
              <w:rPr>
                <w:rFonts w:ascii="Times New Roman" w:eastAsia="Calibri" w:hAnsi="Times New Roman" w:cs="Times New Roman"/>
                <w:color w:val="auto"/>
                <w:sz w:val="28"/>
                <w:szCs w:val="28"/>
                <w:lang w:val="uk-UA" w:bidi="ar-SA"/>
              </w:rPr>
            </w:pPr>
          </w:p>
        </w:tc>
        <w:tc>
          <w:tcPr>
            <w:tcW w:w="9022" w:type="dxa"/>
            <w:tcBorders>
              <w:top w:val="single" w:sz="4" w:space="0" w:color="auto"/>
              <w:left w:val="single" w:sz="4" w:space="0" w:color="auto"/>
              <w:bottom w:val="single" w:sz="4" w:space="0" w:color="auto"/>
              <w:right w:val="single" w:sz="4" w:space="0" w:color="auto"/>
            </w:tcBorders>
          </w:tcPr>
          <w:p w:rsidR="00523D1A" w:rsidRPr="00523D1A" w:rsidRDefault="00523D1A" w:rsidP="00523D1A">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Природознавство</w:t>
            </w:r>
          </w:p>
        </w:tc>
      </w:tr>
      <w:tr w:rsidR="00523D1A" w:rsidRPr="00523D1A" w:rsidTr="000B5E4D">
        <w:trPr>
          <w:trHeight w:val="246"/>
        </w:trPr>
        <w:tc>
          <w:tcPr>
            <w:tcW w:w="617" w:type="dxa"/>
            <w:tcBorders>
              <w:top w:val="single" w:sz="4" w:space="0" w:color="auto"/>
              <w:left w:val="single" w:sz="4" w:space="0" w:color="auto"/>
              <w:bottom w:val="single" w:sz="4" w:space="0" w:color="auto"/>
              <w:right w:val="single" w:sz="4" w:space="0" w:color="auto"/>
            </w:tcBorders>
          </w:tcPr>
          <w:p w:rsidR="00523D1A" w:rsidRPr="00523D1A" w:rsidRDefault="00523D1A" w:rsidP="00523D1A">
            <w:pPr>
              <w:widowControl/>
              <w:numPr>
                <w:ilvl w:val="0"/>
                <w:numId w:val="5"/>
              </w:numPr>
              <w:spacing w:after="200" w:line="276" w:lineRule="auto"/>
              <w:contextualSpacing/>
              <w:rPr>
                <w:rFonts w:ascii="Times New Roman" w:eastAsia="Calibri" w:hAnsi="Times New Roman" w:cs="Times New Roman"/>
                <w:color w:val="auto"/>
                <w:sz w:val="28"/>
                <w:szCs w:val="28"/>
                <w:lang w:val="uk-UA" w:bidi="ar-SA"/>
              </w:rPr>
            </w:pPr>
          </w:p>
        </w:tc>
        <w:tc>
          <w:tcPr>
            <w:tcW w:w="9022" w:type="dxa"/>
            <w:tcBorders>
              <w:top w:val="single" w:sz="4" w:space="0" w:color="auto"/>
              <w:left w:val="single" w:sz="4" w:space="0" w:color="auto"/>
              <w:bottom w:val="single" w:sz="4" w:space="0" w:color="auto"/>
              <w:right w:val="single" w:sz="4" w:space="0" w:color="auto"/>
            </w:tcBorders>
          </w:tcPr>
          <w:p w:rsidR="00523D1A" w:rsidRPr="00523D1A" w:rsidRDefault="00523D1A" w:rsidP="00523D1A">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Трудове навчання</w:t>
            </w:r>
          </w:p>
        </w:tc>
      </w:tr>
      <w:tr w:rsidR="00523D1A" w:rsidRPr="00523D1A" w:rsidTr="000B5E4D">
        <w:tc>
          <w:tcPr>
            <w:tcW w:w="617" w:type="dxa"/>
            <w:tcBorders>
              <w:top w:val="single" w:sz="4" w:space="0" w:color="auto"/>
              <w:left w:val="single" w:sz="4" w:space="0" w:color="auto"/>
              <w:bottom w:val="single" w:sz="4" w:space="0" w:color="auto"/>
              <w:right w:val="single" w:sz="4" w:space="0" w:color="auto"/>
            </w:tcBorders>
          </w:tcPr>
          <w:p w:rsidR="00523D1A" w:rsidRPr="00523D1A" w:rsidRDefault="00523D1A" w:rsidP="00523D1A">
            <w:pPr>
              <w:widowControl/>
              <w:numPr>
                <w:ilvl w:val="0"/>
                <w:numId w:val="5"/>
              </w:numPr>
              <w:spacing w:after="200" w:line="276" w:lineRule="auto"/>
              <w:contextualSpacing/>
              <w:rPr>
                <w:rFonts w:ascii="Times New Roman" w:eastAsia="Calibri" w:hAnsi="Times New Roman" w:cs="Times New Roman"/>
                <w:color w:val="auto"/>
                <w:sz w:val="28"/>
                <w:szCs w:val="28"/>
                <w:lang w:val="uk-UA" w:bidi="ar-SA"/>
              </w:rPr>
            </w:pPr>
          </w:p>
        </w:tc>
        <w:tc>
          <w:tcPr>
            <w:tcW w:w="9022" w:type="dxa"/>
            <w:tcBorders>
              <w:top w:val="single" w:sz="4" w:space="0" w:color="auto"/>
              <w:left w:val="single" w:sz="4" w:space="0" w:color="auto"/>
              <w:bottom w:val="single" w:sz="4" w:space="0" w:color="auto"/>
              <w:right w:val="single" w:sz="4" w:space="0" w:color="auto"/>
            </w:tcBorders>
            <w:hideMark/>
          </w:tcPr>
          <w:p w:rsidR="00523D1A" w:rsidRPr="00523D1A" w:rsidRDefault="00523D1A" w:rsidP="00523D1A">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Фізика</w:t>
            </w:r>
          </w:p>
        </w:tc>
      </w:tr>
      <w:tr w:rsidR="00523D1A" w:rsidRPr="00523D1A" w:rsidTr="000B5E4D">
        <w:trPr>
          <w:trHeight w:val="246"/>
        </w:trPr>
        <w:tc>
          <w:tcPr>
            <w:tcW w:w="617" w:type="dxa"/>
            <w:tcBorders>
              <w:top w:val="single" w:sz="4" w:space="0" w:color="auto"/>
              <w:left w:val="single" w:sz="4" w:space="0" w:color="auto"/>
              <w:bottom w:val="single" w:sz="4" w:space="0" w:color="auto"/>
              <w:right w:val="single" w:sz="4" w:space="0" w:color="auto"/>
            </w:tcBorders>
          </w:tcPr>
          <w:p w:rsidR="00523D1A" w:rsidRPr="00523D1A" w:rsidRDefault="00523D1A" w:rsidP="00523D1A">
            <w:pPr>
              <w:widowControl/>
              <w:numPr>
                <w:ilvl w:val="0"/>
                <w:numId w:val="5"/>
              </w:numPr>
              <w:spacing w:after="200" w:line="276" w:lineRule="auto"/>
              <w:contextualSpacing/>
              <w:rPr>
                <w:rFonts w:ascii="Times New Roman" w:eastAsia="Calibri" w:hAnsi="Times New Roman" w:cs="Times New Roman"/>
                <w:color w:val="auto"/>
                <w:sz w:val="28"/>
                <w:szCs w:val="28"/>
                <w:lang w:val="uk-UA" w:bidi="ar-SA"/>
              </w:rPr>
            </w:pPr>
          </w:p>
        </w:tc>
        <w:tc>
          <w:tcPr>
            <w:tcW w:w="9022" w:type="dxa"/>
            <w:tcBorders>
              <w:top w:val="single" w:sz="4" w:space="0" w:color="auto"/>
              <w:left w:val="single" w:sz="4" w:space="0" w:color="auto"/>
              <w:bottom w:val="single" w:sz="4" w:space="0" w:color="auto"/>
              <w:right w:val="single" w:sz="4" w:space="0" w:color="auto"/>
            </w:tcBorders>
          </w:tcPr>
          <w:p w:rsidR="00523D1A" w:rsidRPr="00523D1A" w:rsidRDefault="00523D1A" w:rsidP="00523D1A">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Фізична культура</w:t>
            </w:r>
          </w:p>
        </w:tc>
      </w:tr>
      <w:tr w:rsidR="00523D1A" w:rsidRPr="00523D1A" w:rsidTr="000B5E4D">
        <w:trPr>
          <w:trHeight w:val="246"/>
        </w:trPr>
        <w:tc>
          <w:tcPr>
            <w:tcW w:w="617" w:type="dxa"/>
            <w:tcBorders>
              <w:top w:val="single" w:sz="4" w:space="0" w:color="auto"/>
              <w:left w:val="single" w:sz="4" w:space="0" w:color="auto"/>
              <w:bottom w:val="single" w:sz="4" w:space="0" w:color="auto"/>
              <w:right w:val="single" w:sz="4" w:space="0" w:color="auto"/>
            </w:tcBorders>
          </w:tcPr>
          <w:p w:rsidR="00523D1A" w:rsidRPr="00523D1A" w:rsidRDefault="00523D1A" w:rsidP="00523D1A">
            <w:pPr>
              <w:widowControl/>
              <w:numPr>
                <w:ilvl w:val="0"/>
                <w:numId w:val="5"/>
              </w:numPr>
              <w:spacing w:after="200" w:line="276" w:lineRule="auto"/>
              <w:contextualSpacing/>
              <w:rPr>
                <w:rFonts w:ascii="Times New Roman" w:eastAsia="Calibri" w:hAnsi="Times New Roman" w:cs="Times New Roman"/>
                <w:color w:val="auto"/>
                <w:sz w:val="28"/>
                <w:szCs w:val="28"/>
                <w:lang w:val="uk-UA" w:bidi="ar-SA"/>
              </w:rPr>
            </w:pPr>
          </w:p>
        </w:tc>
        <w:tc>
          <w:tcPr>
            <w:tcW w:w="9022" w:type="dxa"/>
            <w:tcBorders>
              <w:top w:val="single" w:sz="4" w:space="0" w:color="auto"/>
              <w:left w:val="single" w:sz="4" w:space="0" w:color="auto"/>
              <w:bottom w:val="single" w:sz="4" w:space="0" w:color="auto"/>
              <w:right w:val="single" w:sz="4" w:space="0" w:color="auto"/>
            </w:tcBorders>
            <w:hideMark/>
          </w:tcPr>
          <w:p w:rsidR="00523D1A" w:rsidRPr="00523D1A" w:rsidRDefault="00523D1A" w:rsidP="00523D1A">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Хімія</w:t>
            </w:r>
          </w:p>
        </w:tc>
      </w:tr>
      <w:tr w:rsidR="00523D1A" w:rsidRPr="00523D1A" w:rsidTr="000B5E4D">
        <w:tc>
          <w:tcPr>
            <w:tcW w:w="617" w:type="dxa"/>
            <w:tcBorders>
              <w:top w:val="single" w:sz="4" w:space="0" w:color="auto"/>
              <w:left w:val="single" w:sz="4" w:space="0" w:color="auto"/>
              <w:bottom w:val="single" w:sz="4" w:space="0" w:color="auto"/>
              <w:right w:val="single" w:sz="4" w:space="0" w:color="auto"/>
            </w:tcBorders>
          </w:tcPr>
          <w:p w:rsidR="00523D1A" w:rsidRPr="00523D1A" w:rsidRDefault="00523D1A" w:rsidP="00523D1A">
            <w:pPr>
              <w:widowControl/>
              <w:numPr>
                <w:ilvl w:val="0"/>
                <w:numId w:val="5"/>
              </w:numPr>
              <w:spacing w:after="200" w:line="276" w:lineRule="auto"/>
              <w:contextualSpacing/>
              <w:rPr>
                <w:rFonts w:ascii="Times New Roman" w:eastAsia="Calibri" w:hAnsi="Times New Roman" w:cs="Times New Roman"/>
                <w:color w:val="auto"/>
                <w:sz w:val="28"/>
                <w:szCs w:val="28"/>
                <w:lang w:val="uk-UA" w:bidi="ar-SA"/>
              </w:rPr>
            </w:pPr>
          </w:p>
        </w:tc>
        <w:tc>
          <w:tcPr>
            <w:tcW w:w="9022" w:type="dxa"/>
            <w:tcBorders>
              <w:top w:val="single" w:sz="4" w:space="0" w:color="auto"/>
              <w:left w:val="single" w:sz="4" w:space="0" w:color="auto"/>
              <w:bottom w:val="single" w:sz="4" w:space="0" w:color="auto"/>
              <w:right w:val="single" w:sz="4" w:space="0" w:color="auto"/>
            </w:tcBorders>
          </w:tcPr>
          <w:p w:rsidR="00523D1A" w:rsidRPr="00523D1A" w:rsidRDefault="00523D1A" w:rsidP="00523D1A">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Російська мова для загальноосвітніх навчальних закладів з навчанням українською мовою (початок вивчення з 1 класу)</w:t>
            </w:r>
          </w:p>
        </w:tc>
      </w:tr>
      <w:tr w:rsidR="00523D1A" w:rsidRPr="00523D1A" w:rsidTr="000B5E4D">
        <w:tc>
          <w:tcPr>
            <w:tcW w:w="617" w:type="dxa"/>
            <w:tcBorders>
              <w:top w:val="single" w:sz="4" w:space="0" w:color="auto"/>
              <w:left w:val="single" w:sz="4" w:space="0" w:color="auto"/>
              <w:bottom w:val="single" w:sz="4" w:space="0" w:color="auto"/>
              <w:right w:val="single" w:sz="4" w:space="0" w:color="auto"/>
            </w:tcBorders>
          </w:tcPr>
          <w:p w:rsidR="00523D1A" w:rsidRPr="00523D1A" w:rsidRDefault="00523D1A" w:rsidP="00523D1A">
            <w:pPr>
              <w:widowControl/>
              <w:numPr>
                <w:ilvl w:val="0"/>
                <w:numId w:val="5"/>
              </w:numPr>
              <w:spacing w:after="200" w:line="276" w:lineRule="auto"/>
              <w:contextualSpacing/>
              <w:rPr>
                <w:rFonts w:ascii="Times New Roman" w:eastAsia="Calibri" w:hAnsi="Times New Roman" w:cs="Times New Roman"/>
                <w:color w:val="auto"/>
                <w:sz w:val="28"/>
                <w:szCs w:val="28"/>
                <w:lang w:val="uk-UA" w:bidi="ar-SA"/>
              </w:rPr>
            </w:pPr>
          </w:p>
        </w:tc>
        <w:tc>
          <w:tcPr>
            <w:tcW w:w="9022" w:type="dxa"/>
            <w:tcBorders>
              <w:top w:val="single" w:sz="4" w:space="0" w:color="auto"/>
              <w:left w:val="single" w:sz="4" w:space="0" w:color="auto"/>
              <w:bottom w:val="single" w:sz="4" w:space="0" w:color="auto"/>
              <w:right w:val="single" w:sz="4" w:space="0" w:color="auto"/>
            </w:tcBorders>
            <w:hideMark/>
          </w:tcPr>
          <w:p w:rsidR="00523D1A" w:rsidRPr="00523D1A" w:rsidRDefault="00523D1A" w:rsidP="00523D1A">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Іноземні мови</w:t>
            </w:r>
          </w:p>
        </w:tc>
      </w:tr>
    </w:tbl>
    <w:p w:rsidR="00523D1A" w:rsidRPr="00523D1A" w:rsidRDefault="00523D1A" w:rsidP="00523D1A">
      <w:pPr>
        <w:widowControl/>
        <w:jc w:val="both"/>
        <w:rPr>
          <w:rFonts w:ascii="Times New Roman" w:eastAsia="Calibri" w:hAnsi="Times New Roman" w:cs="Times New Roman"/>
          <w:b/>
          <w:bCs/>
          <w:color w:val="auto"/>
          <w:sz w:val="28"/>
          <w:szCs w:val="28"/>
          <w:lang w:val="uk-UA" w:bidi="ar-SA"/>
        </w:rPr>
      </w:pPr>
      <w:r w:rsidRPr="00523D1A">
        <w:rPr>
          <w:rFonts w:ascii="Times New Roman" w:eastAsia="Calibri" w:hAnsi="Times New Roman" w:cs="Times New Roman"/>
          <w:b/>
          <w:bCs/>
          <w:color w:val="auto"/>
          <w:sz w:val="28"/>
          <w:szCs w:val="28"/>
          <w:lang w:val="uk-UA" w:bidi="ar-SA"/>
        </w:rPr>
        <w:tab/>
      </w:r>
    </w:p>
    <w:p w:rsidR="00523D1A" w:rsidRPr="00523D1A" w:rsidRDefault="00523D1A" w:rsidP="000D0759">
      <w:pPr>
        <w:widowControl/>
        <w:jc w:val="both"/>
        <w:rPr>
          <w:rFonts w:ascii="Times New Roman" w:eastAsia="Calibri" w:hAnsi="Times New Roman" w:cs="Times New Roman"/>
          <w:b/>
          <w:color w:val="auto"/>
          <w:sz w:val="22"/>
          <w:szCs w:val="22"/>
          <w:u w:val="single"/>
          <w:lang w:val="uk-UA" w:bidi="ar-SA"/>
        </w:rPr>
      </w:pPr>
    </w:p>
    <w:p w:rsidR="00BF7B92" w:rsidRPr="00523D1A" w:rsidRDefault="00BF7B92">
      <w:pPr>
        <w:rPr>
          <w:sz w:val="2"/>
          <w:szCs w:val="2"/>
          <w:lang w:val="uk-UA"/>
        </w:rPr>
      </w:pPr>
    </w:p>
    <w:sectPr w:rsidR="00BF7B92" w:rsidRPr="00523D1A" w:rsidSect="000B5E4D">
      <w:headerReference w:type="even" r:id="rId7"/>
      <w:headerReference w:type="default" r:id="rId8"/>
      <w:footerReference w:type="even" r:id="rId9"/>
      <w:footerReference w:type="default" r:id="rId10"/>
      <w:headerReference w:type="first" r:id="rId11"/>
      <w:footerReference w:type="first" r:id="rId12"/>
      <w:pgSz w:w="11909" w:h="16840"/>
      <w:pgMar w:top="1134" w:right="569" w:bottom="1134" w:left="1701" w:header="0" w:footer="6" w:gutter="0"/>
      <w:cols w:space="720"/>
      <w:noEndnote/>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13635" w:rsidRDefault="00613635">
      <w:r>
        <w:separator/>
      </w:r>
    </w:p>
  </w:endnote>
  <w:endnote w:type="continuationSeparator" w:id="0">
    <w:p w:rsidR="00613635" w:rsidRDefault="006136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1C0A" w:rsidRDefault="005D1C0A">
    <w:pPr>
      <w:pStyle w:val="af"/>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1C0A" w:rsidRDefault="005D1C0A">
    <w:pPr>
      <w:pStyle w:val="af"/>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1C0A" w:rsidRDefault="005D1C0A">
    <w:pPr>
      <w:pStyle w:val="af"/>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13635" w:rsidRDefault="00613635"/>
  </w:footnote>
  <w:footnote w:type="continuationSeparator" w:id="0">
    <w:p w:rsidR="00613635" w:rsidRDefault="00613635"/>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72190908"/>
      <w:docPartObj>
        <w:docPartGallery w:val="Page Numbers (Top of Page)"/>
        <w:docPartUnique/>
      </w:docPartObj>
    </w:sdtPr>
    <w:sdtContent>
      <w:p w:rsidR="005D1C0A" w:rsidRDefault="005D1C0A">
        <w:pPr>
          <w:pStyle w:val="ad"/>
          <w:jc w:val="center"/>
        </w:pPr>
        <w:r>
          <w:fldChar w:fldCharType="begin"/>
        </w:r>
        <w:r>
          <w:instrText>PAGE   \* MERGEFORMAT</w:instrText>
        </w:r>
        <w:r>
          <w:fldChar w:fldCharType="separate"/>
        </w:r>
        <w:r w:rsidR="00387FCC" w:rsidRPr="00387FCC">
          <w:rPr>
            <w:noProof/>
            <w:lang w:val="ru-RU"/>
          </w:rPr>
          <w:t>14</w:t>
        </w:r>
        <w:r>
          <w:fldChar w:fldCharType="end"/>
        </w:r>
      </w:p>
    </w:sdtContent>
  </w:sdt>
  <w:p w:rsidR="005D1C0A" w:rsidRDefault="005D1C0A">
    <w:pPr>
      <w:pStyle w:val="ad"/>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1C0A" w:rsidRDefault="005D1C0A">
    <w:pPr>
      <w:pStyle w:val="ad"/>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1C0A" w:rsidRDefault="005D1C0A">
    <w:pPr>
      <w:pStyle w:val="ad"/>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A4B19"/>
    <w:multiLevelType w:val="hybridMultilevel"/>
    <w:tmpl w:val="7B5052BE"/>
    <w:lvl w:ilvl="0" w:tplc="0422000F">
      <w:start w:val="1"/>
      <w:numFmt w:val="decimal"/>
      <w:lvlText w:val="%1."/>
      <w:lvlJc w:val="left"/>
      <w:pPr>
        <w:ind w:left="360" w:hanging="360"/>
      </w:pPr>
    </w:lvl>
    <w:lvl w:ilvl="1" w:tplc="04220019" w:tentative="1">
      <w:start w:val="1"/>
      <w:numFmt w:val="lowerLetter"/>
      <w:lvlText w:val="%2."/>
      <w:lvlJc w:val="left"/>
      <w:pPr>
        <w:ind w:left="1080" w:hanging="360"/>
      </w:pPr>
    </w:lvl>
    <w:lvl w:ilvl="2" w:tplc="0422001B" w:tentative="1">
      <w:start w:val="1"/>
      <w:numFmt w:val="lowerRoman"/>
      <w:lvlText w:val="%3."/>
      <w:lvlJc w:val="right"/>
      <w:pPr>
        <w:ind w:left="1800" w:hanging="180"/>
      </w:pPr>
    </w:lvl>
    <w:lvl w:ilvl="3" w:tplc="0422000F" w:tentative="1">
      <w:start w:val="1"/>
      <w:numFmt w:val="decimal"/>
      <w:lvlText w:val="%4."/>
      <w:lvlJc w:val="left"/>
      <w:pPr>
        <w:ind w:left="2520" w:hanging="360"/>
      </w:pPr>
    </w:lvl>
    <w:lvl w:ilvl="4" w:tplc="04220019" w:tentative="1">
      <w:start w:val="1"/>
      <w:numFmt w:val="lowerLetter"/>
      <w:lvlText w:val="%5."/>
      <w:lvlJc w:val="left"/>
      <w:pPr>
        <w:ind w:left="3240" w:hanging="360"/>
      </w:pPr>
    </w:lvl>
    <w:lvl w:ilvl="5" w:tplc="0422001B" w:tentative="1">
      <w:start w:val="1"/>
      <w:numFmt w:val="lowerRoman"/>
      <w:lvlText w:val="%6."/>
      <w:lvlJc w:val="right"/>
      <w:pPr>
        <w:ind w:left="3960" w:hanging="180"/>
      </w:pPr>
    </w:lvl>
    <w:lvl w:ilvl="6" w:tplc="0422000F" w:tentative="1">
      <w:start w:val="1"/>
      <w:numFmt w:val="decimal"/>
      <w:lvlText w:val="%7."/>
      <w:lvlJc w:val="left"/>
      <w:pPr>
        <w:ind w:left="4680" w:hanging="360"/>
      </w:pPr>
    </w:lvl>
    <w:lvl w:ilvl="7" w:tplc="04220019" w:tentative="1">
      <w:start w:val="1"/>
      <w:numFmt w:val="lowerLetter"/>
      <w:lvlText w:val="%8."/>
      <w:lvlJc w:val="left"/>
      <w:pPr>
        <w:ind w:left="5400" w:hanging="360"/>
      </w:pPr>
    </w:lvl>
    <w:lvl w:ilvl="8" w:tplc="0422001B" w:tentative="1">
      <w:start w:val="1"/>
      <w:numFmt w:val="lowerRoman"/>
      <w:lvlText w:val="%9."/>
      <w:lvlJc w:val="right"/>
      <w:pPr>
        <w:ind w:left="6120" w:hanging="180"/>
      </w:pPr>
    </w:lvl>
  </w:abstractNum>
  <w:abstractNum w:abstractNumId="1" w15:restartNumberingAfterBreak="0">
    <w:nsid w:val="0A493A7F"/>
    <w:multiLevelType w:val="hybridMultilevel"/>
    <w:tmpl w:val="D35AD14C"/>
    <w:lvl w:ilvl="0" w:tplc="7332D760">
      <w:numFmt w:val="bullet"/>
      <w:lvlText w:val="-"/>
      <w:lvlJc w:val="left"/>
      <w:pPr>
        <w:ind w:left="1287" w:hanging="360"/>
      </w:pPr>
      <w:rPr>
        <w:rFonts w:ascii="Times New Roman" w:eastAsia="Times New Roman" w:hAnsi="Times New Roman" w:cs="Times New Roman" w:hint="default"/>
        <w:b/>
        <w:color w:val="auto"/>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2" w15:restartNumberingAfterBreak="0">
    <w:nsid w:val="0D633DA8"/>
    <w:multiLevelType w:val="multilevel"/>
    <w:tmpl w:val="1A881FC8"/>
    <w:lvl w:ilvl="0">
      <w:start w:val="1"/>
      <w:numFmt w:val="decimal"/>
      <w:lvlText w:val="%1."/>
      <w:lvlJc w:val="left"/>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1"/>
      <w:numFmt w:val="decimal"/>
      <w:lvlText w:val="%1.%2."/>
      <w:lvlJc w:val="left"/>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 w15:restartNumberingAfterBreak="0">
    <w:nsid w:val="3E30698D"/>
    <w:multiLevelType w:val="hybridMultilevel"/>
    <w:tmpl w:val="14B24C3E"/>
    <w:lvl w:ilvl="0" w:tplc="7332D760">
      <w:numFmt w:val="bullet"/>
      <w:lvlText w:val="-"/>
      <w:lvlJc w:val="left"/>
      <w:pPr>
        <w:ind w:left="1287" w:hanging="360"/>
      </w:pPr>
      <w:rPr>
        <w:rFonts w:ascii="Times New Roman" w:eastAsia="Times New Roman" w:hAnsi="Times New Roman" w:cs="Times New Roman" w:hint="default"/>
        <w:b/>
        <w:color w:val="auto"/>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4" w15:restartNumberingAfterBreak="0">
    <w:nsid w:val="67207E02"/>
    <w:multiLevelType w:val="hybridMultilevel"/>
    <w:tmpl w:val="DC52CD56"/>
    <w:lvl w:ilvl="0" w:tplc="F954BA1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782D15DE"/>
    <w:multiLevelType w:val="hybridMultilevel"/>
    <w:tmpl w:val="61BE17EC"/>
    <w:lvl w:ilvl="0" w:tplc="FBE400D6">
      <w:start w:val="3"/>
      <w:numFmt w:val="bullet"/>
      <w:lvlText w:val=""/>
      <w:lvlJc w:val="left"/>
      <w:pPr>
        <w:ind w:left="927" w:hanging="360"/>
      </w:pPr>
      <w:rPr>
        <w:rFonts w:ascii="Symbol" w:eastAsia="Calibri" w:hAnsi="Symbol"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15:restartNumberingAfterBreak="0">
    <w:nsid w:val="7F5647B5"/>
    <w:multiLevelType w:val="hybridMultilevel"/>
    <w:tmpl w:val="43EC26EA"/>
    <w:lvl w:ilvl="0" w:tplc="04220001">
      <w:start w:val="1"/>
      <w:numFmt w:val="bullet"/>
      <w:lvlText w:val=""/>
      <w:lvlJc w:val="left"/>
      <w:pPr>
        <w:ind w:left="1429" w:hanging="360"/>
      </w:pPr>
      <w:rPr>
        <w:rFonts w:ascii="Symbol" w:hAnsi="Symbol"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num w:numId="1">
    <w:abstractNumId w:val="5"/>
  </w:num>
  <w:num w:numId="2">
    <w:abstractNumId w:val="2"/>
    <w:lvlOverride w:ilvl="0">
      <w:startOverride w:val="1"/>
    </w:lvlOverride>
    <w:lvlOverride w:ilvl="1">
      <w:startOverride w:val="1"/>
    </w:lvlOverride>
    <w:lvlOverride w:ilvl="2"/>
    <w:lvlOverride w:ilvl="3"/>
    <w:lvlOverride w:ilvl="4"/>
    <w:lvlOverride w:ilvl="5"/>
    <w:lvlOverride w:ilvl="6"/>
    <w:lvlOverride w:ilvl="7"/>
    <w:lvlOverride w:ilvl="8"/>
  </w:num>
  <w:num w:numId="3">
    <w:abstractNumId w:val="1"/>
  </w:num>
  <w:num w:numId="4">
    <w:abstractNumId w:val="3"/>
  </w:num>
  <w:num w:numId="5">
    <w:abstractNumId w:val="0"/>
  </w:num>
  <w:num w:numId="6">
    <w:abstractNumId w:val="6"/>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evenAndOddHeaders/>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7B92"/>
    <w:rsid w:val="000A2958"/>
    <w:rsid w:val="000B5E4D"/>
    <w:rsid w:val="000D0759"/>
    <w:rsid w:val="000E6BDE"/>
    <w:rsid w:val="000F0D5D"/>
    <w:rsid w:val="000F70A0"/>
    <w:rsid w:val="001146B7"/>
    <w:rsid w:val="001207F7"/>
    <w:rsid w:val="002520BF"/>
    <w:rsid w:val="002709B2"/>
    <w:rsid w:val="00275EF2"/>
    <w:rsid w:val="00301DD1"/>
    <w:rsid w:val="00384CFC"/>
    <w:rsid w:val="00387FCC"/>
    <w:rsid w:val="003C3499"/>
    <w:rsid w:val="00500294"/>
    <w:rsid w:val="00523D1A"/>
    <w:rsid w:val="0055159E"/>
    <w:rsid w:val="00570784"/>
    <w:rsid w:val="00587E0C"/>
    <w:rsid w:val="005D1C0A"/>
    <w:rsid w:val="005D21B2"/>
    <w:rsid w:val="00602492"/>
    <w:rsid w:val="00613635"/>
    <w:rsid w:val="006A54C6"/>
    <w:rsid w:val="00710DB0"/>
    <w:rsid w:val="00764C27"/>
    <w:rsid w:val="0080174D"/>
    <w:rsid w:val="00867D1B"/>
    <w:rsid w:val="009B79DF"/>
    <w:rsid w:val="009C048F"/>
    <w:rsid w:val="009F36A9"/>
    <w:rsid w:val="00A512D9"/>
    <w:rsid w:val="00A674C1"/>
    <w:rsid w:val="00AA1FA7"/>
    <w:rsid w:val="00AA403A"/>
    <w:rsid w:val="00AD1208"/>
    <w:rsid w:val="00AD6AE8"/>
    <w:rsid w:val="00AE5513"/>
    <w:rsid w:val="00B23E13"/>
    <w:rsid w:val="00BF7B92"/>
    <w:rsid w:val="00C0361E"/>
    <w:rsid w:val="00CA2DF5"/>
    <w:rsid w:val="00D0267D"/>
    <w:rsid w:val="00D071F1"/>
    <w:rsid w:val="00D56A0D"/>
    <w:rsid w:val="00D9023A"/>
    <w:rsid w:val="00DF36D5"/>
    <w:rsid w:val="00E06BAC"/>
    <w:rsid w:val="00E11D39"/>
    <w:rsid w:val="00E55E77"/>
    <w:rsid w:val="00EE70C2"/>
    <w:rsid w:val="00F074D2"/>
    <w:rsid w:val="00F37CD7"/>
    <w:rsid w:val="00F44691"/>
    <w:rsid w:val="00F55A1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AC179B"/>
  <w15:docId w15:val="{9DFC891B-2689-415D-B392-A9C66151F5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Microsoft Sans Serif" w:eastAsia="Microsoft Sans Serif" w:hAnsi="Microsoft Sans Serif" w:cs="Microsoft Sans Serif"/>
        <w:sz w:val="24"/>
        <w:szCs w:val="24"/>
        <w:lang w:val="en-US" w:eastAsia="en-US" w:bidi="en-US"/>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Pr>
      <w:color w:val="000000"/>
    </w:rPr>
  </w:style>
  <w:style w:type="paragraph" w:styleId="1">
    <w:name w:val="heading 1"/>
    <w:basedOn w:val="a"/>
    <w:next w:val="a"/>
    <w:link w:val="10"/>
    <w:qFormat/>
    <w:rsid w:val="00523D1A"/>
    <w:pPr>
      <w:keepNext/>
      <w:widowControl/>
      <w:autoSpaceDE w:val="0"/>
      <w:autoSpaceDN w:val="0"/>
      <w:outlineLvl w:val="0"/>
    </w:pPr>
    <w:rPr>
      <w:rFonts w:ascii="Times New Roman CYR" w:eastAsia="Times New Roman" w:hAnsi="Times New Roman CYR" w:cs="Times New Roman CYR"/>
      <w:color w:val="auto"/>
      <w:szCs w:val="20"/>
      <w:lang w:val="uk-UA" w:eastAsia="uk-UA" w:bidi="ar-SA"/>
    </w:rPr>
  </w:style>
  <w:style w:type="paragraph" w:styleId="2">
    <w:name w:val="heading 2"/>
    <w:basedOn w:val="a"/>
    <w:next w:val="a"/>
    <w:link w:val="20"/>
    <w:qFormat/>
    <w:rsid w:val="00523D1A"/>
    <w:pPr>
      <w:keepNext/>
      <w:widowControl/>
      <w:ind w:firstLine="7"/>
      <w:jc w:val="center"/>
      <w:outlineLvl w:val="1"/>
    </w:pPr>
    <w:rPr>
      <w:rFonts w:ascii="Times New Roman" w:eastAsia="Times New Roman" w:hAnsi="Times New Roman" w:cs="Times New Roman"/>
      <w:b/>
      <w:color w:val="auto"/>
      <w:szCs w:val="20"/>
      <w:lang w:val="uk-UA" w:eastAsia="ru-RU" w:bidi="ar-SA"/>
    </w:rPr>
  </w:style>
  <w:style w:type="paragraph" w:styleId="3">
    <w:name w:val="heading 3"/>
    <w:basedOn w:val="a"/>
    <w:next w:val="a"/>
    <w:link w:val="30"/>
    <w:qFormat/>
    <w:rsid w:val="00523D1A"/>
    <w:pPr>
      <w:keepNext/>
      <w:widowControl/>
      <w:ind w:left="33"/>
      <w:jc w:val="both"/>
      <w:outlineLvl w:val="2"/>
    </w:pPr>
    <w:rPr>
      <w:rFonts w:ascii="Times New Roman" w:eastAsia="Times New Roman" w:hAnsi="Times New Roman" w:cs="Times New Roman"/>
      <w:b/>
      <w:color w:val="auto"/>
      <w:szCs w:val="20"/>
      <w:lang w:val="uk-UA" w:eastAsia="ru-RU" w:bidi="ar-SA"/>
    </w:rPr>
  </w:style>
  <w:style w:type="paragraph" w:styleId="4">
    <w:name w:val="heading 4"/>
    <w:basedOn w:val="a"/>
    <w:next w:val="a"/>
    <w:link w:val="40"/>
    <w:qFormat/>
    <w:rsid w:val="00523D1A"/>
    <w:pPr>
      <w:keepNext/>
      <w:widowControl/>
      <w:autoSpaceDE w:val="0"/>
      <w:autoSpaceDN w:val="0"/>
      <w:ind w:left="8640"/>
      <w:outlineLvl w:val="3"/>
    </w:pPr>
    <w:rPr>
      <w:rFonts w:ascii="Times New Roman CYR" w:eastAsia="Times New Roman" w:hAnsi="Times New Roman CYR" w:cs="Times New Roman CYR"/>
      <w:b/>
      <w:color w:val="auto"/>
      <w:szCs w:val="20"/>
      <w:lang w:val="uk-UA" w:eastAsia="uk-UA" w:bidi="ar-SA"/>
    </w:rPr>
  </w:style>
  <w:style w:type="paragraph" w:styleId="5">
    <w:name w:val="heading 5"/>
    <w:basedOn w:val="a"/>
    <w:next w:val="a"/>
    <w:link w:val="50"/>
    <w:qFormat/>
    <w:rsid w:val="00523D1A"/>
    <w:pPr>
      <w:widowControl/>
      <w:spacing w:before="240" w:after="60"/>
      <w:outlineLvl w:val="4"/>
    </w:pPr>
    <w:rPr>
      <w:rFonts w:ascii="Times New Roman CYR" w:eastAsia="Times New Roman" w:hAnsi="Times New Roman CYR" w:cs="Times New Roman"/>
      <w:b/>
      <w:bCs/>
      <w:i/>
      <w:iCs/>
      <w:color w:val="auto"/>
      <w:sz w:val="26"/>
      <w:szCs w:val="26"/>
      <w:lang w:val="ru-RU" w:eastAsia="uk-UA" w:bidi="ar-SA"/>
    </w:rPr>
  </w:style>
  <w:style w:type="paragraph" w:styleId="6">
    <w:name w:val="heading 6"/>
    <w:basedOn w:val="a"/>
    <w:next w:val="a"/>
    <w:link w:val="60"/>
    <w:qFormat/>
    <w:rsid w:val="00523D1A"/>
    <w:pPr>
      <w:keepNext/>
      <w:widowControl/>
      <w:autoSpaceDE w:val="0"/>
      <w:autoSpaceDN w:val="0"/>
      <w:ind w:firstLine="7"/>
      <w:jc w:val="right"/>
      <w:outlineLvl w:val="5"/>
    </w:pPr>
    <w:rPr>
      <w:rFonts w:ascii="Times New Roman CYR" w:eastAsia="Times New Roman" w:hAnsi="Times New Roman CYR" w:cs="Times New Roman CYR"/>
      <w:b/>
      <w:color w:val="auto"/>
      <w:szCs w:val="20"/>
      <w:lang w:val="uk-UA" w:eastAsia="uk-UA" w:bidi="ar-SA"/>
    </w:rPr>
  </w:style>
  <w:style w:type="paragraph" w:styleId="7">
    <w:name w:val="heading 7"/>
    <w:basedOn w:val="a"/>
    <w:next w:val="a"/>
    <w:link w:val="70"/>
    <w:qFormat/>
    <w:rsid w:val="00523D1A"/>
    <w:pPr>
      <w:keepNext/>
      <w:widowControl/>
      <w:autoSpaceDE w:val="0"/>
      <w:autoSpaceDN w:val="0"/>
      <w:jc w:val="right"/>
      <w:outlineLvl w:val="6"/>
    </w:pPr>
    <w:rPr>
      <w:rFonts w:ascii="Times New Roman CYR" w:eastAsia="Times New Roman" w:hAnsi="Times New Roman CYR" w:cs="Times New Roman CYR"/>
      <w:b/>
      <w:color w:val="auto"/>
      <w:szCs w:val="20"/>
      <w:lang w:val="uk-UA" w:eastAsia="uk-UA" w:bidi="ar-SA"/>
    </w:rPr>
  </w:style>
  <w:style w:type="paragraph" w:styleId="8">
    <w:name w:val="heading 8"/>
    <w:basedOn w:val="a"/>
    <w:next w:val="a"/>
    <w:link w:val="80"/>
    <w:qFormat/>
    <w:rsid w:val="00523D1A"/>
    <w:pPr>
      <w:keepNext/>
      <w:widowControl/>
      <w:pBdr>
        <w:left w:val="single" w:sz="4" w:space="0" w:color="auto"/>
        <w:right w:val="single" w:sz="4" w:space="4" w:color="auto"/>
      </w:pBdr>
      <w:autoSpaceDE w:val="0"/>
      <w:autoSpaceDN w:val="0"/>
      <w:ind w:left="-2160" w:right="-37"/>
      <w:jc w:val="center"/>
      <w:outlineLvl w:val="7"/>
    </w:pPr>
    <w:rPr>
      <w:rFonts w:ascii="Times New Roman CYR" w:eastAsia="Times New Roman" w:hAnsi="Times New Roman CYR" w:cs="Times New Roman CYR"/>
      <w:b/>
      <w:color w:val="auto"/>
      <w:szCs w:val="20"/>
      <w:lang w:val="uk-UA" w:eastAsia="uk-UA" w:bidi="ar-SA"/>
    </w:rPr>
  </w:style>
  <w:style w:type="paragraph" w:styleId="9">
    <w:name w:val="heading 9"/>
    <w:basedOn w:val="a"/>
    <w:next w:val="a"/>
    <w:link w:val="90"/>
    <w:qFormat/>
    <w:rsid w:val="00523D1A"/>
    <w:pPr>
      <w:keepNext/>
      <w:widowControl/>
      <w:autoSpaceDE w:val="0"/>
      <w:autoSpaceDN w:val="0"/>
      <w:jc w:val="center"/>
      <w:outlineLvl w:val="8"/>
    </w:pPr>
    <w:rPr>
      <w:rFonts w:ascii="Times New Roman CYR" w:eastAsia="Times New Roman" w:hAnsi="Times New Roman CYR" w:cs="Times New Roman CYR"/>
      <w:b/>
      <w:color w:val="auto"/>
      <w:szCs w:val="20"/>
      <w:lang w:val="uk-UA" w:eastAsia="uk-UA"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Pr>
      <w:color w:val="0066CC"/>
      <w:u w:val="single"/>
    </w:rPr>
  </w:style>
  <w:style w:type="character" w:customStyle="1" w:styleId="10">
    <w:name w:val="Заголовок 1 Знак"/>
    <w:basedOn w:val="a0"/>
    <w:link w:val="1"/>
    <w:rsid w:val="00523D1A"/>
    <w:rPr>
      <w:rFonts w:ascii="Times New Roman CYR" w:eastAsia="Times New Roman" w:hAnsi="Times New Roman CYR" w:cs="Times New Roman CYR"/>
      <w:szCs w:val="20"/>
      <w:lang w:val="uk-UA" w:eastAsia="uk-UA" w:bidi="ar-SA"/>
    </w:rPr>
  </w:style>
  <w:style w:type="character" w:customStyle="1" w:styleId="20">
    <w:name w:val="Заголовок 2 Знак"/>
    <w:basedOn w:val="a0"/>
    <w:link w:val="2"/>
    <w:rsid w:val="00523D1A"/>
    <w:rPr>
      <w:rFonts w:ascii="Times New Roman" w:eastAsia="Times New Roman" w:hAnsi="Times New Roman" w:cs="Times New Roman"/>
      <w:b/>
      <w:szCs w:val="20"/>
      <w:lang w:val="uk-UA" w:eastAsia="ru-RU" w:bidi="ar-SA"/>
    </w:rPr>
  </w:style>
  <w:style w:type="character" w:customStyle="1" w:styleId="30">
    <w:name w:val="Заголовок 3 Знак"/>
    <w:basedOn w:val="a0"/>
    <w:link w:val="3"/>
    <w:rsid w:val="00523D1A"/>
    <w:rPr>
      <w:rFonts w:ascii="Times New Roman" w:eastAsia="Times New Roman" w:hAnsi="Times New Roman" w:cs="Times New Roman"/>
      <w:b/>
      <w:szCs w:val="20"/>
      <w:lang w:val="uk-UA" w:eastAsia="ru-RU" w:bidi="ar-SA"/>
    </w:rPr>
  </w:style>
  <w:style w:type="character" w:customStyle="1" w:styleId="40">
    <w:name w:val="Заголовок 4 Знак"/>
    <w:basedOn w:val="a0"/>
    <w:link w:val="4"/>
    <w:rsid w:val="00523D1A"/>
    <w:rPr>
      <w:rFonts w:ascii="Times New Roman CYR" w:eastAsia="Times New Roman" w:hAnsi="Times New Roman CYR" w:cs="Times New Roman CYR"/>
      <w:b/>
      <w:szCs w:val="20"/>
      <w:lang w:val="uk-UA" w:eastAsia="uk-UA" w:bidi="ar-SA"/>
    </w:rPr>
  </w:style>
  <w:style w:type="character" w:customStyle="1" w:styleId="50">
    <w:name w:val="Заголовок 5 Знак"/>
    <w:basedOn w:val="a0"/>
    <w:link w:val="5"/>
    <w:rsid w:val="00523D1A"/>
    <w:rPr>
      <w:rFonts w:ascii="Times New Roman CYR" w:eastAsia="Times New Roman" w:hAnsi="Times New Roman CYR" w:cs="Times New Roman"/>
      <w:b/>
      <w:bCs/>
      <w:i/>
      <w:iCs/>
      <w:sz w:val="26"/>
      <w:szCs w:val="26"/>
      <w:lang w:val="ru-RU" w:eastAsia="uk-UA" w:bidi="ar-SA"/>
    </w:rPr>
  </w:style>
  <w:style w:type="character" w:customStyle="1" w:styleId="60">
    <w:name w:val="Заголовок 6 Знак"/>
    <w:basedOn w:val="a0"/>
    <w:link w:val="6"/>
    <w:rsid w:val="00523D1A"/>
    <w:rPr>
      <w:rFonts w:ascii="Times New Roman CYR" w:eastAsia="Times New Roman" w:hAnsi="Times New Roman CYR" w:cs="Times New Roman CYR"/>
      <w:b/>
      <w:szCs w:val="20"/>
      <w:lang w:val="uk-UA" w:eastAsia="uk-UA" w:bidi="ar-SA"/>
    </w:rPr>
  </w:style>
  <w:style w:type="character" w:customStyle="1" w:styleId="70">
    <w:name w:val="Заголовок 7 Знак"/>
    <w:basedOn w:val="a0"/>
    <w:link w:val="7"/>
    <w:rsid w:val="00523D1A"/>
    <w:rPr>
      <w:rFonts w:ascii="Times New Roman CYR" w:eastAsia="Times New Roman" w:hAnsi="Times New Roman CYR" w:cs="Times New Roman CYR"/>
      <w:b/>
      <w:szCs w:val="20"/>
      <w:lang w:val="uk-UA" w:eastAsia="uk-UA" w:bidi="ar-SA"/>
    </w:rPr>
  </w:style>
  <w:style w:type="character" w:customStyle="1" w:styleId="80">
    <w:name w:val="Заголовок 8 Знак"/>
    <w:basedOn w:val="a0"/>
    <w:link w:val="8"/>
    <w:rsid w:val="00523D1A"/>
    <w:rPr>
      <w:rFonts w:ascii="Times New Roman CYR" w:eastAsia="Times New Roman" w:hAnsi="Times New Roman CYR" w:cs="Times New Roman CYR"/>
      <w:b/>
      <w:szCs w:val="20"/>
      <w:lang w:val="uk-UA" w:eastAsia="uk-UA" w:bidi="ar-SA"/>
    </w:rPr>
  </w:style>
  <w:style w:type="character" w:customStyle="1" w:styleId="90">
    <w:name w:val="Заголовок 9 Знак"/>
    <w:basedOn w:val="a0"/>
    <w:link w:val="9"/>
    <w:rsid w:val="00523D1A"/>
    <w:rPr>
      <w:rFonts w:ascii="Times New Roman CYR" w:eastAsia="Times New Roman" w:hAnsi="Times New Roman CYR" w:cs="Times New Roman CYR"/>
      <w:b/>
      <w:szCs w:val="20"/>
      <w:lang w:val="uk-UA" w:eastAsia="uk-UA" w:bidi="ar-SA"/>
    </w:rPr>
  </w:style>
  <w:style w:type="numbering" w:customStyle="1" w:styleId="11">
    <w:name w:val="Нет списка1"/>
    <w:next w:val="a2"/>
    <w:uiPriority w:val="99"/>
    <w:semiHidden/>
    <w:unhideWhenUsed/>
    <w:rsid w:val="00523D1A"/>
  </w:style>
  <w:style w:type="character" w:customStyle="1" w:styleId="a4">
    <w:name w:val="Основной текст Знак"/>
    <w:link w:val="a5"/>
    <w:semiHidden/>
    <w:rsid w:val="00523D1A"/>
    <w:rPr>
      <w:rFonts w:ascii="Times New Roman" w:eastAsia="Times New Roman" w:hAnsi="Times New Roman" w:cs="Times New Roman"/>
      <w:sz w:val="20"/>
      <w:lang w:eastAsia="uk-UA"/>
    </w:rPr>
  </w:style>
  <w:style w:type="paragraph" w:styleId="a5">
    <w:name w:val="Body Text"/>
    <w:basedOn w:val="a"/>
    <w:link w:val="a4"/>
    <w:semiHidden/>
    <w:unhideWhenUsed/>
    <w:rsid w:val="00523D1A"/>
    <w:pPr>
      <w:widowControl/>
    </w:pPr>
    <w:rPr>
      <w:rFonts w:ascii="Times New Roman" w:eastAsia="Times New Roman" w:hAnsi="Times New Roman" w:cs="Times New Roman"/>
      <w:color w:val="auto"/>
      <w:sz w:val="20"/>
      <w:lang w:eastAsia="uk-UA"/>
    </w:rPr>
  </w:style>
  <w:style w:type="character" w:customStyle="1" w:styleId="12">
    <w:name w:val="Основной текст Знак1"/>
    <w:basedOn w:val="a0"/>
    <w:uiPriority w:val="99"/>
    <w:semiHidden/>
    <w:rsid w:val="00523D1A"/>
    <w:rPr>
      <w:color w:val="000000"/>
    </w:rPr>
  </w:style>
  <w:style w:type="character" w:customStyle="1" w:styleId="13">
    <w:name w:val="Основний текст Знак1"/>
    <w:basedOn w:val="a0"/>
    <w:uiPriority w:val="99"/>
    <w:semiHidden/>
    <w:rsid w:val="00523D1A"/>
  </w:style>
  <w:style w:type="table" w:styleId="a6">
    <w:name w:val="Table Grid"/>
    <w:basedOn w:val="a1"/>
    <w:uiPriority w:val="59"/>
    <w:rsid w:val="00523D1A"/>
    <w:pPr>
      <w:widowControl/>
    </w:pPr>
    <w:rPr>
      <w:rFonts w:ascii="Calibri" w:eastAsia="Calibri" w:hAnsi="Calibri" w:cs="Times New Roman"/>
      <w:sz w:val="20"/>
      <w:szCs w:val="20"/>
      <w:lang w:val="uk-UA" w:eastAsia="uk-UA"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
    <w:uiPriority w:val="34"/>
    <w:qFormat/>
    <w:rsid w:val="00523D1A"/>
    <w:pPr>
      <w:widowControl/>
      <w:spacing w:after="200" w:line="276" w:lineRule="auto"/>
      <w:ind w:left="720"/>
      <w:contextualSpacing/>
    </w:pPr>
    <w:rPr>
      <w:rFonts w:ascii="Calibri" w:eastAsia="Calibri" w:hAnsi="Calibri" w:cs="Times New Roman"/>
      <w:color w:val="auto"/>
      <w:sz w:val="22"/>
      <w:szCs w:val="22"/>
      <w:lang w:val="uk-UA" w:bidi="ar-SA"/>
    </w:rPr>
  </w:style>
  <w:style w:type="character" w:customStyle="1" w:styleId="a8">
    <w:name w:val="Основной текст с отступом Знак"/>
    <w:link w:val="a9"/>
    <w:semiHidden/>
    <w:rsid w:val="00523D1A"/>
    <w:rPr>
      <w:rFonts w:ascii="Times New Roman" w:eastAsia="Times New Roman" w:hAnsi="Times New Roman" w:cs="Times New Roman"/>
      <w:szCs w:val="20"/>
      <w:lang w:eastAsia="ru-RU"/>
    </w:rPr>
  </w:style>
  <w:style w:type="paragraph" w:styleId="a9">
    <w:name w:val="Body Text Indent"/>
    <w:basedOn w:val="a"/>
    <w:link w:val="a8"/>
    <w:semiHidden/>
    <w:unhideWhenUsed/>
    <w:rsid w:val="00523D1A"/>
    <w:pPr>
      <w:widowControl/>
      <w:ind w:left="1134" w:hanging="425"/>
      <w:jc w:val="both"/>
    </w:pPr>
    <w:rPr>
      <w:rFonts w:ascii="Times New Roman" w:eastAsia="Times New Roman" w:hAnsi="Times New Roman" w:cs="Times New Roman"/>
      <w:color w:val="auto"/>
      <w:szCs w:val="20"/>
      <w:lang w:eastAsia="ru-RU"/>
    </w:rPr>
  </w:style>
  <w:style w:type="character" w:customStyle="1" w:styleId="14">
    <w:name w:val="Основной текст с отступом Знак1"/>
    <w:basedOn w:val="a0"/>
    <w:uiPriority w:val="99"/>
    <w:semiHidden/>
    <w:rsid w:val="00523D1A"/>
    <w:rPr>
      <w:color w:val="000000"/>
    </w:rPr>
  </w:style>
  <w:style w:type="character" w:customStyle="1" w:styleId="15">
    <w:name w:val="Основний текст з відступом Знак1"/>
    <w:basedOn w:val="a0"/>
    <w:uiPriority w:val="99"/>
    <w:semiHidden/>
    <w:rsid w:val="00523D1A"/>
  </w:style>
  <w:style w:type="character" w:customStyle="1" w:styleId="aa">
    <w:name w:val="Текст выноски Знак"/>
    <w:link w:val="ab"/>
    <w:uiPriority w:val="99"/>
    <w:semiHidden/>
    <w:rsid w:val="00523D1A"/>
    <w:rPr>
      <w:rFonts w:ascii="Tahoma" w:eastAsia="Times New Roman" w:hAnsi="Tahoma" w:cs="Tahoma"/>
      <w:sz w:val="16"/>
      <w:szCs w:val="16"/>
      <w:lang w:val="ru-RU" w:eastAsia="uk-UA"/>
    </w:rPr>
  </w:style>
  <w:style w:type="paragraph" w:styleId="ab">
    <w:name w:val="Balloon Text"/>
    <w:basedOn w:val="a"/>
    <w:link w:val="aa"/>
    <w:uiPriority w:val="99"/>
    <w:semiHidden/>
    <w:unhideWhenUsed/>
    <w:rsid w:val="00523D1A"/>
    <w:pPr>
      <w:widowControl/>
      <w:autoSpaceDE w:val="0"/>
      <w:autoSpaceDN w:val="0"/>
    </w:pPr>
    <w:rPr>
      <w:rFonts w:ascii="Tahoma" w:eastAsia="Times New Roman" w:hAnsi="Tahoma" w:cs="Tahoma"/>
      <w:color w:val="auto"/>
      <w:sz w:val="16"/>
      <w:szCs w:val="16"/>
      <w:lang w:val="ru-RU" w:eastAsia="uk-UA"/>
    </w:rPr>
  </w:style>
  <w:style w:type="character" w:customStyle="1" w:styleId="16">
    <w:name w:val="Текст выноски Знак1"/>
    <w:basedOn w:val="a0"/>
    <w:uiPriority w:val="99"/>
    <w:semiHidden/>
    <w:rsid w:val="00523D1A"/>
    <w:rPr>
      <w:rFonts w:ascii="Segoe UI" w:hAnsi="Segoe UI" w:cs="Segoe UI"/>
      <w:color w:val="000000"/>
      <w:sz w:val="18"/>
      <w:szCs w:val="18"/>
    </w:rPr>
  </w:style>
  <w:style w:type="character" w:customStyle="1" w:styleId="17">
    <w:name w:val="Текст у виносці Знак1"/>
    <w:uiPriority w:val="99"/>
    <w:semiHidden/>
    <w:rsid w:val="00523D1A"/>
    <w:rPr>
      <w:rFonts w:ascii="Tahoma" w:hAnsi="Tahoma" w:cs="Tahoma"/>
      <w:sz w:val="16"/>
      <w:szCs w:val="16"/>
    </w:rPr>
  </w:style>
  <w:style w:type="paragraph" w:customStyle="1" w:styleId="ac">
    <w:name w:val="Знак Знак Знак"/>
    <w:basedOn w:val="a"/>
    <w:rsid w:val="00523D1A"/>
    <w:pPr>
      <w:widowControl/>
    </w:pPr>
    <w:rPr>
      <w:rFonts w:ascii="Verdana" w:eastAsia="Times New Roman" w:hAnsi="Verdana" w:cs="Verdana"/>
      <w:color w:val="auto"/>
      <w:sz w:val="20"/>
      <w:szCs w:val="20"/>
      <w:lang w:bidi="ar-SA"/>
    </w:rPr>
  </w:style>
  <w:style w:type="paragraph" w:styleId="ad">
    <w:name w:val="header"/>
    <w:basedOn w:val="a"/>
    <w:link w:val="ae"/>
    <w:uiPriority w:val="99"/>
    <w:unhideWhenUsed/>
    <w:rsid w:val="00523D1A"/>
    <w:pPr>
      <w:widowControl/>
      <w:tabs>
        <w:tab w:val="center" w:pos="4819"/>
        <w:tab w:val="right" w:pos="9639"/>
      </w:tabs>
    </w:pPr>
    <w:rPr>
      <w:rFonts w:ascii="Calibri" w:eastAsia="Calibri" w:hAnsi="Calibri" w:cs="Times New Roman"/>
      <w:color w:val="auto"/>
      <w:sz w:val="22"/>
      <w:szCs w:val="22"/>
      <w:lang w:val="uk-UA" w:bidi="ar-SA"/>
    </w:rPr>
  </w:style>
  <w:style w:type="character" w:customStyle="1" w:styleId="ae">
    <w:name w:val="Верхний колонтитул Знак"/>
    <w:basedOn w:val="a0"/>
    <w:link w:val="ad"/>
    <w:uiPriority w:val="99"/>
    <w:rsid w:val="00523D1A"/>
    <w:rPr>
      <w:rFonts w:ascii="Calibri" w:eastAsia="Calibri" w:hAnsi="Calibri" w:cs="Times New Roman"/>
      <w:sz w:val="22"/>
      <w:szCs w:val="22"/>
      <w:lang w:val="uk-UA" w:bidi="ar-SA"/>
    </w:rPr>
  </w:style>
  <w:style w:type="paragraph" w:styleId="af">
    <w:name w:val="footer"/>
    <w:basedOn w:val="a"/>
    <w:link w:val="af0"/>
    <w:uiPriority w:val="99"/>
    <w:unhideWhenUsed/>
    <w:rsid w:val="00523D1A"/>
    <w:pPr>
      <w:widowControl/>
      <w:tabs>
        <w:tab w:val="center" w:pos="4819"/>
        <w:tab w:val="right" w:pos="9639"/>
      </w:tabs>
    </w:pPr>
    <w:rPr>
      <w:rFonts w:ascii="Calibri" w:eastAsia="Calibri" w:hAnsi="Calibri" w:cs="Times New Roman"/>
      <w:color w:val="auto"/>
      <w:sz w:val="22"/>
      <w:szCs w:val="22"/>
      <w:lang w:val="uk-UA" w:bidi="ar-SA"/>
    </w:rPr>
  </w:style>
  <w:style w:type="character" w:customStyle="1" w:styleId="af0">
    <w:name w:val="Нижний колонтитул Знак"/>
    <w:basedOn w:val="a0"/>
    <w:link w:val="af"/>
    <w:uiPriority w:val="99"/>
    <w:rsid w:val="00523D1A"/>
    <w:rPr>
      <w:rFonts w:ascii="Calibri" w:eastAsia="Calibri" w:hAnsi="Calibri" w:cs="Times New Roman"/>
      <w:sz w:val="22"/>
      <w:szCs w:val="22"/>
      <w:lang w:val="uk-UA" w:bidi="ar-SA"/>
    </w:rPr>
  </w:style>
  <w:style w:type="paragraph" w:styleId="af1">
    <w:name w:val="Normal (Web)"/>
    <w:basedOn w:val="a"/>
    <w:uiPriority w:val="99"/>
    <w:semiHidden/>
    <w:unhideWhenUsed/>
    <w:rsid w:val="00523D1A"/>
    <w:pPr>
      <w:widowControl/>
      <w:spacing w:before="100" w:beforeAutospacing="1" w:after="165"/>
    </w:pPr>
    <w:rPr>
      <w:rFonts w:ascii="Times New Roman" w:eastAsia="Times New Roman" w:hAnsi="Times New Roman" w:cs="Times New Roman"/>
      <w:color w:val="auto"/>
      <w:lang w:val="uk-UA" w:eastAsia="uk-UA" w:bidi="ar-SA"/>
    </w:rPr>
  </w:style>
  <w:style w:type="character" w:customStyle="1" w:styleId="Heading1Char">
    <w:name w:val="Heading 1 Char"/>
    <w:locked/>
    <w:rsid w:val="00523D1A"/>
    <w:rPr>
      <w:rFonts w:ascii="Times New Roman CYR" w:hAnsi="Times New Roman CYR" w:cs="Times New Roman CYR"/>
      <w:sz w:val="20"/>
      <w:szCs w:val="20"/>
      <w:lang w:val="x-none" w:eastAsia="uk-UA"/>
    </w:rPr>
  </w:style>
  <w:style w:type="paragraph" w:customStyle="1" w:styleId="18">
    <w:name w:val="Абзац списка1"/>
    <w:basedOn w:val="a"/>
    <w:rsid w:val="00523D1A"/>
    <w:pPr>
      <w:widowControl/>
      <w:spacing w:after="200" w:line="276" w:lineRule="auto"/>
      <w:ind w:left="720"/>
    </w:pPr>
    <w:rPr>
      <w:rFonts w:ascii="Calibri" w:eastAsia="Times New Roman" w:hAnsi="Calibri" w:cs="Calibri"/>
      <w:color w:val="auto"/>
      <w:sz w:val="22"/>
      <w:szCs w:val="22"/>
      <w:lang w:val="uk-UA" w:bidi="ar-SA"/>
    </w:rPr>
  </w:style>
  <w:style w:type="character" w:customStyle="1" w:styleId="af2">
    <w:name w:val="Основний текст_"/>
    <w:link w:val="19"/>
    <w:locked/>
    <w:rsid w:val="00523D1A"/>
    <w:rPr>
      <w:sz w:val="26"/>
      <w:szCs w:val="26"/>
      <w:shd w:val="clear" w:color="auto" w:fill="FFFFFF"/>
      <w:lang w:bidi="ar-SA"/>
    </w:rPr>
  </w:style>
  <w:style w:type="paragraph" w:customStyle="1" w:styleId="19">
    <w:name w:val="Основний текст1"/>
    <w:basedOn w:val="a"/>
    <w:link w:val="af2"/>
    <w:rsid w:val="00523D1A"/>
    <w:pPr>
      <w:widowControl/>
      <w:shd w:val="clear" w:color="auto" w:fill="FFFFFF"/>
      <w:spacing w:before="600" w:after="240" w:line="326" w:lineRule="exact"/>
      <w:jc w:val="both"/>
    </w:pPr>
    <w:rPr>
      <w:color w:val="auto"/>
      <w:sz w:val="26"/>
      <w:szCs w:val="26"/>
      <w:shd w:val="clear" w:color="auto" w:fill="FFFFFF"/>
      <w:lang w:bidi="ar-SA"/>
    </w:rPr>
  </w:style>
  <w:style w:type="paragraph" w:styleId="af3">
    <w:name w:val="footnote text"/>
    <w:basedOn w:val="a"/>
    <w:link w:val="af4"/>
    <w:uiPriority w:val="99"/>
    <w:unhideWhenUsed/>
    <w:rsid w:val="00523D1A"/>
    <w:pPr>
      <w:widowControl/>
    </w:pPr>
    <w:rPr>
      <w:rFonts w:ascii="Calibri" w:eastAsia="Calibri" w:hAnsi="Calibri" w:cs="Times New Roman"/>
      <w:color w:val="auto"/>
      <w:lang w:bidi="ar-SA"/>
    </w:rPr>
  </w:style>
  <w:style w:type="character" w:customStyle="1" w:styleId="af4">
    <w:name w:val="Текст сноски Знак"/>
    <w:basedOn w:val="a0"/>
    <w:link w:val="af3"/>
    <w:uiPriority w:val="99"/>
    <w:rsid w:val="00523D1A"/>
    <w:rPr>
      <w:rFonts w:ascii="Calibri" w:eastAsia="Calibri" w:hAnsi="Calibri" w:cs="Times New Roman"/>
      <w:lang w:bidi="ar-SA"/>
    </w:rPr>
  </w:style>
  <w:style w:type="character" w:styleId="af5">
    <w:name w:val="footnote reference"/>
    <w:uiPriority w:val="99"/>
    <w:rsid w:val="00523D1A"/>
    <w:rPr>
      <w:rFonts w:cs="Times New Roman"/>
      <w:vertAlign w:val="superscript"/>
    </w:rPr>
  </w:style>
  <w:style w:type="paragraph" w:styleId="af6">
    <w:name w:val="No Spacing"/>
    <w:uiPriority w:val="1"/>
    <w:qFormat/>
    <w:rsid w:val="00523D1A"/>
    <w:pPr>
      <w:widowControl/>
    </w:pPr>
    <w:rPr>
      <w:rFonts w:ascii="Arial" w:eastAsia="Arial" w:hAnsi="Arial" w:cs="Arial"/>
      <w:color w:val="000000"/>
      <w:sz w:val="22"/>
      <w:szCs w:val="22"/>
      <w:lang w:val="uk-UA" w:eastAsia="uk-UA" w:bidi="ar-SA"/>
    </w:rPr>
  </w:style>
  <w:style w:type="character" w:customStyle="1" w:styleId="rvts0">
    <w:name w:val="rvts0"/>
    <w:rsid w:val="00523D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681707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105</TotalTime>
  <Pages>15</Pages>
  <Words>18986</Words>
  <Characters>10823</Characters>
  <Application>Microsoft Office Word</Application>
  <DocSecurity>0</DocSecurity>
  <Lines>90</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Lukashova T.V.</dc:creator>
  <cp:lastModifiedBy>1</cp:lastModifiedBy>
  <cp:revision>41</cp:revision>
  <cp:lastPrinted>2018-06-22T05:08:00Z</cp:lastPrinted>
  <dcterms:created xsi:type="dcterms:W3CDTF">2018-04-23T10:10:00Z</dcterms:created>
  <dcterms:modified xsi:type="dcterms:W3CDTF">2022-08-05T06:21:00Z</dcterms:modified>
</cp:coreProperties>
</file>